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8A960" w14:textId="33E50DD4" w:rsidR="00D224EE" w:rsidRPr="001E7F06" w:rsidRDefault="001E7F06">
      <w:pPr>
        <w:rPr>
          <w:rFonts w:ascii="Times New Roman" w:hAnsi="Times New Roman" w:cs="Times New Roman"/>
          <w:b/>
          <w:bCs/>
          <w:sz w:val="28"/>
          <w:szCs w:val="28"/>
        </w:rPr>
      </w:pPr>
      <w:r w:rsidRPr="001E7F06">
        <w:rPr>
          <w:rFonts w:ascii="Times New Roman" w:hAnsi="Times New Roman" w:cs="Times New Roman"/>
          <w:b/>
          <w:bCs/>
          <w:sz w:val="28"/>
          <w:szCs w:val="28"/>
        </w:rPr>
        <w:t xml:space="preserve">Лекция по дисциплине: </w:t>
      </w:r>
      <w:r w:rsidRPr="001E7F06">
        <w:rPr>
          <w:rFonts w:ascii="Times New Roman" w:hAnsi="Times New Roman" w:cs="Times New Roman"/>
          <w:b/>
          <w:bCs/>
          <w:sz w:val="28"/>
          <w:szCs w:val="28"/>
        </w:rPr>
        <w:t>Правовое обеспечение землеустройства и кадастров</w:t>
      </w:r>
    </w:p>
    <w:p w14:paraId="6C977454" w14:textId="0AF8766F" w:rsidR="001E7F06" w:rsidRDefault="001E7F06" w:rsidP="001E7F06">
      <w:pPr>
        <w:rPr>
          <w:rFonts w:ascii="Times New Roman" w:hAnsi="Times New Roman" w:cs="Times New Roman"/>
          <w:bCs/>
          <w:sz w:val="28"/>
          <w:szCs w:val="28"/>
        </w:rPr>
      </w:pPr>
      <w:r w:rsidRPr="001E7F06">
        <w:rPr>
          <w:rFonts w:ascii="Times New Roman" w:hAnsi="Times New Roman" w:cs="Times New Roman"/>
          <w:sz w:val="28"/>
          <w:szCs w:val="28"/>
        </w:rPr>
        <w:t xml:space="preserve">Лекция 1. </w:t>
      </w:r>
      <w:r w:rsidRPr="001E7F06">
        <w:rPr>
          <w:rFonts w:ascii="Times New Roman" w:hAnsi="Times New Roman" w:cs="Times New Roman"/>
          <w:bCs/>
          <w:sz w:val="28"/>
          <w:szCs w:val="28"/>
        </w:rPr>
        <w:t>Общая характеристика землеустройства: понятие, назначение, содержание.</w:t>
      </w:r>
      <w:r>
        <w:rPr>
          <w:rFonts w:ascii="Times New Roman" w:hAnsi="Times New Roman" w:cs="Times New Roman"/>
          <w:bCs/>
          <w:sz w:val="28"/>
          <w:szCs w:val="28"/>
        </w:rPr>
        <w:t xml:space="preserve"> </w:t>
      </w:r>
      <w:r w:rsidRPr="001E7F06">
        <w:rPr>
          <w:rFonts w:ascii="Times New Roman" w:hAnsi="Times New Roman" w:cs="Times New Roman"/>
          <w:bCs/>
          <w:sz w:val="28"/>
          <w:szCs w:val="28"/>
        </w:rPr>
        <w:t>Место землеустроительных отношений в системе земельных отношений.</w:t>
      </w:r>
    </w:p>
    <w:p w14:paraId="2EC763A0" w14:textId="77777777" w:rsidR="001E7F06" w:rsidRPr="001E7F06" w:rsidRDefault="001E7F06" w:rsidP="001E7F06">
      <w:pPr>
        <w:rPr>
          <w:rFonts w:ascii="Times New Roman" w:hAnsi="Times New Roman" w:cs="Times New Roman"/>
          <w:bCs/>
          <w:sz w:val="28"/>
          <w:szCs w:val="28"/>
        </w:rPr>
      </w:pPr>
      <w:r w:rsidRPr="001E7F06">
        <w:rPr>
          <w:rFonts w:ascii="Times New Roman" w:hAnsi="Times New Roman" w:cs="Times New Roman"/>
          <w:bCs/>
          <w:sz w:val="28"/>
          <w:szCs w:val="28"/>
        </w:rPr>
        <w:t>Землеустройство представляет собой одну из ключевых подсистем земельных отношений, направленную на рациональную организацию использования и охраны земель, установление правового и пространственного порядка их использования, а также обеспечение эффективного управления земельными ресурсами. В современных условиях землеустройство рассматривается как комплекс организационных, правовых, экономических и технических мероприятий, обеспечивающих упорядочение землепользования, его учет и контроль.</w:t>
      </w:r>
    </w:p>
    <w:p w14:paraId="3245ABF2" w14:textId="77777777" w:rsidR="001E7F06" w:rsidRPr="001E7F06" w:rsidRDefault="001E7F06" w:rsidP="001E7F06">
      <w:pPr>
        <w:rPr>
          <w:rFonts w:ascii="Times New Roman" w:hAnsi="Times New Roman" w:cs="Times New Roman"/>
          <w:bCs/>
          <w:sz w:val="28"/>
          <w:szCs w:val="28"/>
        </w:rPr>
      </w:pPr>
      <w:r w:rsidRPr="001E7F06">
        <w:rPr>
          <w:rFonts w:ascii="Times New Roman" w:hAnsi="Times New Roman" w:cs="Times New Roman"/>
          <w:bCs/>
          <w:sz w:val="28"/>
          <w:szCs w:val="28"/>
        </w:rPr>
        <w:t>Понятие землеустройства закреплено в научной литературе и нормативных актах. В узком смысле под землеустройством понимается деятельность по установлению, изменению и закреплению границ земельных участков, разработке документации по организации использования земель и их охране. В широком смысле землеустройство охватывает систему мероприятий по регулированию земельных отношений, обеспечению рационального землепользования, включающую как правовые, так и организационно-технические инструменты.</w:t>
      </w:r>
    </w:p>
    <w:p w14:paraId="35E22CF2" w14:textId="77777777" w:rsidR="001E7F06" w:rsidRPr="001E7F06" w:rsidRDefault="001E7F06" w:rsidP="001E7F06">
      <w:pPr>
        <w:rPr>
          <w:rFonts w:ascii="Times New Roman" w:hAnsi="Times New Roman" w:cs="Times New Roman"/>
          <w:bCs/>
          <w:sz w:val="28"/>
          <w:szCs w:val="28"/>
        </w:rPr>
      </w:pPr>
      <w:r w:rsidRPr="001E7F06">
        <w:rPr>
          <w:rFonts w:ascii="Times New Roman" w:hAnsi="Times New Roman" w:cs="Times New Roman"/>
          <w:bCs/>
          <w:sz w:val="28"/>
          <w:szCs w:val="28"/>
        </w:rPr>
        <w:t>Назначение землеустройства проявляется в нескольких аспектах. Во-первых, оно обеспечивает правовую определенность земельных прав, закрепляя границы участков и их категориальную принадлежность. Во-вторых, землеустройство создает условия для рационального использования земельных ресурсов, предотвращая их деградацию и нецелевое использование. В-третьих, оно выполняет учетно-информационную функцию, предоставляя государственным органам, хозяйствующим субъектам и гражданам достоверные данные о состоянии и характеристиках земельных ресурсов. В-четвертых, землеустройство играет важную роль в формировании государственной земельной политики и реализации программ устойчивого развития территорий.</w:t>
      </w:r>
    </w:p>
    <w:p w14:paraId="40E30513" w14:textId="77777777" w:rsidR="001E7F06" w:rsidRPr="001E7F06" w:rsidRDefault="001E7F06" w:rsidP="001E7F06">
      <w:pPr>
        <w:rPr>
          <w:rFonts w:ascii="Times New Roman" w:hAnsi="Times New Roman" w:cs="Times New Roman"/>
          <w:bCs/>
          <w:sz w:val="28"/>
          <w:szCs w:val="28"/>
        </w:rPr>
      </w:pPr>
      <w:r w:rsidRPr="001E7F06">
        <w:rPr>
          <w:rFonts w:ascii="Times New Roman" w:hAnsi="Times New Roman" w:cs="Times New Roman"/>
          <w:bCs/>
          <w:sz w:val="28"/>
          <w:szCs w:val="28"/>
        </w:rPr>
        <w:t xml:space="preserve">Содержание землеустройства включает несколько основных направлений. К ним относятся: разработка и утверждение землеустроительной документации; установление границ земельных участков в натуре; зонирование территорий и распределение земель по категориям и видам разрешенного использования; подготовка материалов для ведения </w:t>
      </w:r>
      <w:r w:rsidRPr="001E7F06">
        <w:rPr>
          <w:rFonts w:ascii="Times New Roman" w:hAnsi="Times New Roman" w:cs="Times New Roman"/>
          <w:bCs/>
          <w:sz w:val="28"/>
          <w:szCs w:val="28"/>
        </w:rPr>
        <w:lastRenderedPageBreak/>
        <w:t>государственного земельного кадастра; проведение мониторинга состояния земель и разработка мероприятий по их охране; разработка проектов по организации территории сельскохозяйственных предприятий; планирование рационального использования земель в населенных пунктах.</w:t>
      </w:r>
    </w:p>
    <w:p w14:paraId="6046767A" w14:textId="77777777" w:rsidR="001E7F06" w:rsidRDefault="001E7F06" w:rsidP="001E7F06">
      <w:pPr>
        <w:rPr>
          <w:rFonts w:ascii="Times New Roman" w:hAnsi="Times New Roman" w:cs="Times New Roman"/>
          <w:bCs/>
          <w:sz w:val="28"/>
          <w:szCs w:val="28"/>
        </w:rPr>
      </w:pPr>
      <w:r w:rsidRPr="001E7F06">
        <w:rPr>
          <w:rFonts w:ascii="Times New Roman" w:hAnsi="Times New Roman" w:cs="Times New Roman"/>
          <w:bCs/>
          <w:sz w:val="28"/>
          <w:szCs w:val="28"/>
        </w:rPr>
        <w:t>Место землеустроительных отношений в системе земельных отношений определяется их обеспечивающим характером. Земельные отношения представляют собой совокупность социальных связей, возникающих по поводу владения, пользования и распоряжения землей. Внутри этой системы землеустроительные отношения выполняют роль организационно-правового механизма, направленного на обеспечение функционирования правовых норм, упорядочение землепользования и предотвращение конфликтов. Землеустроительные отношения являются связующим звеном между правовым регулированием и фактическим использованием земель: именно через землеустройство нормы земельного права приобретают практическое воплощение.</w:t>
      </w:r>
    </w:p>
    <w:p w14:paraId="3D0BAFFD" w14:textId="5389F6A4" w:rsidR="001E7F06" w:rsidRDefault="001E7F06" w:rsidP="001E7F06">
      <w:pPr>
        <w:rPr>
          <w:rFonts w:ascii="Times New Roman" w:hAnsi="Times New Roman" w:cs="Times New Roman"/>
          <w:bCs/>
          <w:sz w:val="28"/>
          <w:szCs w:val="28"/>
        </w:rPr>
      </w:pPr>
      <w:r>
        <w:rPr>
          <w:rFonts w:ascii="Times New Roman" w:hAnsi="Times New Roman" w:cs="Times New Roman"/>
          <w:bCs/>
          <w:sz w:val="28"/>
          <w:szCs w:val="28"/>
        </w:rPr>
        <w:t xml:space="preserve">Лекция 2. </w:t>
      </w:r>
      <w:r w:rsidRPr="001E7F06">
        <w:rPr>
          <w:rFonts w:ascii="Times New Roman" w:hAnsi="Times New Roman" w:cs="Times New Roman"/>
          <w:bCs/>
          <w:sz w:val="28"/>
          <w:szCs w:val="28"/>
        </w:rPr>
        <w:t>Проведение землеустройства. Процесс землеустройства и его этапы. Объекты и субъекты землеустроительных отношений.</w:t>
      </w:r>
    </w:p>
    <w:p w14:paraId="06927C66" w14:textId="77777777" w:rsidR="001E7F06" w:rsidRPr="001E7F06" w:rsidRDefault="001E7F06" w:rsidP="001E7F06">
      <w:pPr>
        <w:rPr>
          <w:rFonts w:ascii="Times New Roman" w:hAnsi="Times New Roman" w:cs="Times New Roman"/>
          <w:bCs/>
          <w:sz w:val="28"/>
          <w:szCs w:val="28"/>
        </w:rPr>
      </w:pPr>
      <w:r w:rsidRPr="001E7F06">
        <w:rPr>
          <w:rFonts w:ascii="Times New Roman" w:hAnsi="Times New Roman" w:cs="Times New Roman"/>
          <w:bCs/>
          <w:sz w:val="28"/>
          <w:szCs w:val="28"/>
        </w:rPr>
        <w:t>Землеустройство как особый вид деятельности является практической формой реализации государственной земельной политики и обеспечения рационального использования земельных ресурсов. Оно охватывает совокупность организационных, правовых и технических мероприятий, направленных на упорядочение землепользования, установление границ земельных участков, их учет и контроль, а также на создание условий для охраны и эффективного использования земель.</w:t>
      </w:r>
    </w:p>
    <w:p w14:paraId="3CBB04B6" w14:textId="77777777" w:rsidR="001E7F06" w:rsidRPr="001E7F06" w:rsidRDefault="001E7F06" w:rsidP="001E7F06">
      <w:pPr>
        <w:rPr>
          <w:rFonts w:ascii="Times New Roman" w:hAnsi="Times New Roman" w:cs="Times New Roman"/>
          <w:b/>
          <w:bCs/>
          <w:sz w:val="28"/>
          <w:szCs w:val="28"/>
        </w:rPr>
      </w:pPr>
      <w:r w:rsidRPr="001E7F06">
        <w:rPr>
          <w:rFonts w:ascii="Times New Roman" w:hAnsi="Times New Roman" w:cs="Times New Roman"/>
          <w:b/>
          <w:bCs/>
          <w:sz w:val="28"/>
          <w:szCs w:val="28"/>
        </w:rPr>
        <w:t>Проведение землеустройства</w:t>
      </w:r>
    </w:p>
    <w:p w14:paraId="6DB081AC" w14:textId="77777777" w:rsidR="001E7F06" w:rsidRPr="001E7F06" w:rsidRDefault="001E7F06" w:rsidP="001E7F06">
      <w:pPr>
        <w:rPr>
          <w:rFonts w:ascii="Times New Roman" w:hAnsi="Times New Roman" w:cs="Times New Roman"/>
          <w:bCs/>
          <w:sz w:val="28"/>
          <w:szCs w:val="28"/>
        </w:rPr>
      </w:pPr>
      <w:r w:rsidRPr="001E7F06">
        <w:rPr>
          <w:rFonts w:ascii="Times New Roman" w:hAnsi="Times New Roman" w:cs="Times New Roman"/>
          <w:bCs/>
          <w:sz w:val="28"/>
          <w:szCs w:val="28"/>
        </w:rPr>
        <w:t>Проведение землеустройства осуществляется на основе нормативно-правовых актов Республики Казахстан, включая Земельный кодекс, законы и подзаконные акты в сфере кадастра и архитектурно-градостроительной деятельности. Землеустроительные мероприятия выполняются государственными органами, специализированными организациями и иными субъектами, обладающими необходимыми полномочиями и лицензией. Важной особенностью землеустройства является его обязательность в случаях, прямо предусмотренных законом (например, при формировании новых земельных участков, изменении их целевого назначения, приватизации или предоставлении земель в аренду).</w:t>
      </w:r>
    </w:p>
    <w:p w14:paraId="276B8F3C" w14:textId="77777777" w:rsidR="001E7F06" w:rsidRPr="001E7F06" w:rsidRDefault="001E7F06" w:rsidP="001E7F06">
      <w:pPr>
        <w:rPr>
          <w:rFonts w:ascii="Times New Roman" w:hAnsi="Times New Roman" w:cs="Times New Roman"/>
          <w:b/>
          <w:bCs/>
          <w:sz w:val="28"/>
          <w:szCs w:val="28"/>
        </w:rPr>
      </w:pPr>
      <w:r w:rsidRPr="001E7F06">
        <w:rPr>
          <w:rFonts w:ascii="Times New Roman" w:hAnsi="Times New Roman" w:cs="Times New Roman"/>
          <w:b/>
          <w:bCs/>
          <w:sz w:val="28"/>
          <w:szCs w:val="28"/>
        </w:rPr>
        <w:t>Процесс землеустройства и его этапы</w:t>
      </w:r>
    </w:p>
    <w:p w14:paraId="6462AC10" w14:textId="77777777" w:rsidR="001E7F06" w:rsidRPr="001E7F06" w:rsidRDefault="001E7F06" w:rsidP="001E7F06">
      <w:pPr>
        <w:rPr>
          <w:rFonts w:ascii="Times New Roman" w:hAnsi="Times New Roman" w:cs="Times New Roman"/>
          <w:bCs/>
          <w:sz w:val="28"/>
          <w:szCs w:val="28"/>
        </w:rPr>
      </w:pPr>
      <w:r w:rsidRPr="001E7F06">
        <w:rPr>
          <w:rFonts w:ascii="Times New Roman" w:hAnsi="Times New Roman" w:cs="Times New Roman"/>
          <w:bCs/>
          <w:sz w:val="28"/>
          <w:szCs w:val="28"/>
        </w:rPr>
        <w:lastRenderedPageBreak/>
        <w:t>Процесс землеустройства включает ряд последовательных этапов, каждый из которых имеет определенное содержание и правовые последствия:</w:t>
      </w:r>
    </w:p>
    <w:p w14:paraId="386FD5A7" w14:textId="77777777" w:rsidR="001E7F06" w:rsidRPr="001E7F06" w:rsidRDefault="001E7F06" w:rsidP="001E7F06">
      <w:pPr>
        <w:numPr>
          <w:ilvl w:val="0"/>
          <w:numId w:val="12"/>
        </w:numPr>
        <w:rPr>
          <w:rFonts w:ascii="Times New Roman" w:hAnsi="Times New Roman" w:cs="Times New Roman"/>
          <w:bCs/>
          <w:sz w:val="28"/>
          <w:szCs w:val="28"/>
        </w:rPr>
      </w:pPr>
      <w:r w:rsidRPr="001E7F06">
        <w:rPr>
          <w:rFonts w:ascii="Times New Roman" w:hAnsi="Times New Roman" w:cs="Times New Roman"/>
          <w:b/>
          <w:bCs/>
          <w:sz w:val="28"/>
          <w:szCs w:val="28"/>
        </w:rPr>
        <w:t>Подготовительный этап</w:t>
      </w:r>
      <w:r w:rsidRPr="001E7F06">
        <w:rPr>
          <w:rFonts w:ascii="Times New Roman" w:hAnsi="Times New Roman" w:cs="Times New Roman"/>
          <w:bCs/>
          <w:sz w:val="28"/>
          <w:szCs w:val="28"/>
        </w:rPr>
        <w:t xml:space="preserve"> – формирование заказа на проведение землеустроительных работ, сбор исходных данных, определение целей и задач проекта.</w:t>
      </w:r>
    </w:p>
    <w:p w14:paraId="35643A77" w14:textId="77777777" w:rsidR="001E7F06" w:rsidRPr="001E7F06" w:rsidRDefault="001E7F06" w:rsidP="001E7F06">
      <w:pPr>
        <w:numPr>
          <w:ilvl w:val="0"/>
          <w:numId w:val="12"/>
        </w:numPr>
        <w:rPr>
          <w:rFonts w:ascii="Times New Roman" w:hAnsi="Times New Roman" w:cs="Times New Roman"/>
          <w:bCs/>
          <w:sz w:val="28"/>
          <w:szCs w:val="28"/>
        </w:rPr>
      </w:pPr>
      <w:r w:rsidRPr="001E7F06">
        <w:rPr>
          <w:rFonts w:ascii="Times New Roman" w:hAnsi="Times New Roman" w:cs="Times New Roman"/>
          <w:b/>
          <w:bCs/>
          <w:sz w:val="28"/>
          <w:szCs w:val="28"/>
        </w:rPr>
        <w:t>Проектирование</w:t>
      </w:r>
      <w:r w:rsidRPr="001E7F06">
        <w:rPr>
          <w:rFonts w:ascii="Times New Roman" w:hAnsi="Times New Roman" w:cs="Times New Roman"/>
          <w:bCs/>
          <w:sz w:val="28"/>
          <w:szCs w:val="28"/>
        </w:rPr>
        <w:t xml:space="preserve"> – разработка землеустроительной документации, включающей проект организации территории, схемы границ земельных участков, материалы кадастровых измерений.</w:t>
      </w:r>
    </w:p>
    <w:p w14:paraId="6123B60E" w14:textId="77777777" w:rsidR="001E7F06" w:rsidRPr="001E7F06" w:rsidRDefault="001E7F06" w:rsidP="001E7F06">
      <w:pPr>
        <w:numPr>
          <w:ilvl w:val="0"/>
          <w:numId w:val="12"/>
        </w:numPr>
        <w:rPr>
          <w:rFonts w:ascii="Times New Roman" w:hAnsi="Times New Roman" w:cs="Times New Roman"/>
          <w:bCs/>
          <w:sz w:val="28"/>
          <w:szCs w:val="28"/>
        </w:rPr>
      </w:pPr>
      <w:r w:rsidRPr="001E7F06">
        <w:rPr>
          <w:rFonts w:ascii="Times New Roman" w:hAnsi="Times New Roman" w:cs="Times New Roman"/>
          <w:b/>
          <w:bCs/>
          <w:sz w:val="28"/>
          <w:szCs w:val="28"/>
        </w:rPr>
        <w:t>Согласование и утверждение документации</w:t>
      </w:r>
      <w:r w:rsidRPr="001E7F06">
        <w:rPr>
          <w:rFonts w:ascii="Times New Roman" w:hAnsi="Times New Roman" w:cs="Times New Roman"/>
          <w:bCs/>
          <w:sz w:val="28"/>
          <w:szCs w:val="28"/>
        </w:rPr>
        <w:t xml:space="preserve"> – рассмотрение проекта в уполномоченных органах, его правовая экспертиза и утверждение в установленном порядке.</w:t>
      </w:r>
    </w:p>
    <w:p w14:paraId="320C1439" w14:textId="77777777" w:rsidR="001E7F06" w:rsidRPr="001E7F06" w:rsidRDefault="001E7F06" w:rsidP="001E7F06">
      <w:pPr>
        <w:numPr>
          <w:ilvl w:val="0"/>
          <w:numId w:val="12"/>
        </w:numPr>
        <w:rPr>
          <w:rFonts w:ascii="Times New Roman" w:hAnsi="Times New Roman" w:cs="Times New Roman"/>
          <w:bCs/>
          <w:sz w:val="28"/>
          <w:szCs w:val="28"/>
        </w:rPr>
      </w:pPr>
      <w:r w:rsidRPr="001E7F06">
        <w:rPr>
          <w:rFonts w:ascii="Times New Roman" w:hAnsi="Times New Roman" w:cs="Times New Roman"/>
          <w:b/>
          <w:bCs/>
          <w:sz w:val="28"/>
          <w:szCs w:val="28"/>
        </w:rPr>
        <w:t>Вынесение границ земельных участков в натуру</w:t>
      </w:r>
      <w:r w:rsidRPr="001E7F06">
        <w:rPr>
          <w:rFonts w:ascii="Times New Roman" w:hAnsi="Times New Roman" w:cs="Times New Roman"/>
          <w:bCs/>
          <w:sz w:val="28"/>
          <w:szCs w:val="28"/>
        </w:rPr>
        <w:t xml:space="preserve"> – закрепление границ на местности с использованием геодезических и кадастровых методов.</w:t>
      </w:r>
    </w:p>
    <w:p w14:paraId="1470A015" w14:textId="77777777" w:rsidR="001E7F06" w:rsidRPr="001E7F06" w:rsidRDefault="001E7F06" w:rsidP="001E7F06">
      <w:pPr>
        <w:numPr>
          <w:ilvl w:val="0"/>
          <w:numId w:val="12"/>
        </w:numPr>
        <w:rPr>
          <w:rFonts w:ascii="Times New Roman" w:hAnsi="Times New Roman" w:cs="Times New Roman"/>
          <w:bCs/>
          <w:sz w:val="28"/>
          <w:szCs w:val="28"/>
        </w:rPr>
      </w:pPr>
      <w:r w:rsidRPr="001E7F06">
        <w:rPr>
          <w:rFonts w:ascii="Times New Roman" w:hAnsi="Times New Roman" w:cs="Times New Roman"/>
          <w:b/>
          <w:bCs/>
          <w:sz w:val="28"/>
          <w:szCs w:val="28"/>
        </w:rPr>
        <w:t>Внесение сведений в государственный земельный кадастр</w:t>
      </w:r>
      <w:r w:rsidRPr="001E7F06">
        <w:rPr>
          <w:rFonts w:ascii="Times New Roman" w:hAnsi="Times New Roman" w:cs="Times New Roman"/>
          <w:bCs/>
          <w:sz w:val="28"/>
          <w:szCs w:val="28"/>
        </w:rPr>
        <w:t xml:space="preserve"> – фиксация результатов землеустроительных работ в официальных информационных системах.</w:t>
      </w:r>
    </w:p>
    <w:p w14:paraId="3FBA0325" w14:textId="77777777" w:rsidR="001E7F06" w:rsidRPr="001E7F06" w:rsidRDefault="001E7F06" w:rsidP="001E7F06">
      <w:pPr>
        <w:numPr>
          <w:ilvl w:val="0"/>
          <w:numId w:val="12"/>
        </w:numPr>
        <w:rPr>
          <w:rFonts w:ascii="Times New Roman" w:hAnsi="Times New Roman" w:cs="Times New Roman"/>
          <w:bCs/>
          <w:sz w:val="28"/>
          <w:szCs w:val="28"/>
        </w:rPr>
      </w:pPr>
      <w:r w:rsidRPr="001E7F06">
        <w:rPr>
          <w:rFonts w:ascii="Times New Roman" w:hAnsi="Times New Roman" w:cs="Times New Roman"/>
          <w:b/>
          <w:bCs/>
          <w:sz w:val="28"/>
          <w:szCs w:val="28"/>
        </w:rPr>
        <w:t>Заключительный этап</w:t>
      </w:r>
      <w:r w:rsidRPr="001E7F06">
        <w:rPr>
          <w:rFonts w:ascii="Times New Roman" w:hAnsi="Times New Roman" w:cs="Times New Roman"/>
          <w:bCs/>
          <w:sz w:val="28"/>
          <w:szCs w:val="28"/>
        </w:rPr>
        <w:t xml:space="preserve"> – оформление правоустанавливающих документов, регистрация права собственности или права пользования в органах юстиции.</w:t>
      </w:r>
    </w:p>
    <w:p w14:paraId="5E178126" w14:textId="77777777" w:rsidR="001E7F06" w:rsidRPr="001E7F06" w:rsidRDefault="001E7F06" w:rsidP="001E7F06">
      <w:pPr>
        <w:rPr>
          <w:rFonts w:ascii="Times New Roman" w:hAnsi="Times New Roman" w:cs="Times New Roman"/>
          <w:bCs/>
          <w:sz w:val="28"/>
          <w:szCs w:val="28"/>
        </w:rPr>
      </w:pPr>
      <w:r w:rsidRPr="001E7F06">
        <w:rPr>
          <w:rFonts w:ascii="Times New Roman" w:hAnsi="Times New Roman" w:cs="Times New Roman"/>
          <w:bCs/>
          <w:sz w:val="28"/>
          <w:szCs w:val="28"/>
        </w:rPr>
        <w:t>Таким образом, процесс землеустройства представляет собой взаимосвязанный комплекс мероприятий от подготовки и проектирования до окончательного закрепления прав на землю.</w:t>
      </w:r>
    </w:p>
    <w:p w14:paraId="46C27F6C" w14:textId="77777777" w:rsidR="001E7F06" w:rsidRPr="001E7F06" w:rsidRDefault="001E7F06" w:rsidP="001E7F06">
      <w:pPr>
        <w:rPr>
          <w:rFonts w:ascii="Times New Roman" w:hAnsi="Times New Roman" w:cs="Times New Roman"/>
          <w:b/>
          <w:bCs/>
          <w:sz w:val="28"/>
          <w:szCs w:val="28"/>
        </w:rPr>
      </w:pPr>
      <w:r w:rsidRPr="001E7F06">
        <w:rPr>
          <w:rFonts w:ascii="Times New Roman" w:hAnsi="Times New Roman" w:cs="Times New Roman"/>
          <w:b/>
          <w:bCs/>
          <w:sz w:val="28"/>
          <w:szCs w:val="28"/>
        </w:rPr>
        <w:t>Объекты землеустроительных отношений</w:t>
      </w:r>
    </w:p>
    <w:p w14:paraId="2E9F2C4D" w14:textId="77777777" w:rsidR="001E7F06" w:rsidRPr="001E7F06" w:rsidRDefault="001E7F06" w:rsidP="001E7F06">
      <w:pPr>
        <w:rPr>
          <w:rFonts w:ascii="Times New Roman" w:hAnsi="Times New Roman" w:cs="Times New Roman"/>
          <w:bCs/>
          <w:sz w:val="28"/>
          <w:szCs w:val="28"/>
        </w:rPr>
      </w:pPr>
      <w:r w:rsidRPr="001E7F06">
        <w:rPr>
          <w:rFonts w:ascii="Times New Roman" w:hAnsi="Times New Roman" w:cs="Times New Roman"/>
          <w:bCs/>
          <w:sz w:val="28"/>
          <w:szCs w:val="28"/>
        </w:rPr>
        <w:t>Объектами землеустроительных отношений выступают:</w:t>
      </w:r>
    </w:p>
    <w:p w14:paraId="2B734630" w14:textId="77777777" w:rsidR="001E7F06" w:rsidRPr="001E7F06" w:rsidRDefault="001E7F06" w:rsidP="001E7F06">
      <w:pPr>
        <w:numPr>
          <w:ilvl w:val="0"/>
          <w:numId w:val="13"/>
        </w:numPr>
        <w:rPr>
          <w:rFonts w:ascii="Times New Roman" w:hAnsi="Times New Roman" w:cs="Times New Roman"/>
          <w:bCs/>
          <w:sz w:val="28"/>
          <w:szCs w:val="28"/>
        </w:rPr>
      </w:pPr>
      <w:r w:rsidRPr="001E7F06">
        <w:rPr>
          <w:rFonts w:ascii="Times New Roman" w:hAnsi="Times New Roman" w:cs="Times New Roman"/>
          <w:bCs/>
          <w:sz w:val="28"/>
          <w:szCs w:val="28"/>
        </w:rPr>
        <w:t>земельные участки как индивидуализированные объекты недвижимости;</w:t>
      </w:r>
    </w:p>
    <w:p w14:paraId="00586C78" w14:textId="77777777" w:rsidR="001E7F06" w:rsidRPr="001E7F06" w:rsidRDefault="001E7F06" w:rsidP="001E7F06">
      <w:pPr>
        <w:numPr>
          <w:ilvl w:val="0"/>
          <w:numId w:val="13"/>
        </w:numPr>
        <w:rPr>
          <w:rFonts w:ascii="Times New Roman" w:hAnsi="Times New Roman" w:cs="Times New Roman"/>
          <w:bCs/>
          <w:sz w:val="28"/>
          <w:szCs w:val="28"/>
        </w:rPr>
      </w:pPr>
      <w:r w:rsidRPr="001E7F06">
        <w:rPr>
          <w:rFonts w:ascii="Times New Roman" w:hAnsi="Times New Roman" w:cs="Times New Roman"/>
          <w:bCs/>
          <w:sz w:val="28"/>
          <w:szCs w:val="28"/>
        </w:rPr>
        <w:t>территории административно-территориальных единиц;</w:t>
      </w:r>
    </w:p>
    <w:p w14:paraId="5B45E094" w14:textId="77777777" w:rsidR="001E7F06" w:rsidRPr="001E7F06" w:rsidRDefault="001E7F06" w:rsidP="001E7F06">
      <w:pPr>
        <w:numPr>
          <w:ilvl w:val="0"/>
          <w:numId w:val="13"/>
        </w:numPr>
        <w:rPr>
          <w:rFonts w:ascii="Times New Roman" w:hAnsi="Times New Roman" w:cs="Times New Roman"/>
          <w:bCs/>
          <w:sz w:val="28"/>
          <w:szCs w:val="28"/>
        </w:rPr>
      </w:pPr>
      <w:r w:rsidRPr="001E7F06">
        <w:rPr>
          <w:rFonts w:ascii="Times New Roman" w:hAnsi="Times New Roman" w:cs="Times New Roman"/>
          <w:bCs/>
          <w:sz w:val="28"/>
          <w:szCs w:val="28"/>
        </w:rPr>
        <w:t>земли различных категорий (сельскохозяйственного назначения, населённых пунктов, промышленности, особо охраняемых территорий и др.);</w:t>
      </w:r>
    </w:p>
    <w:p w14:paraId="22C57552" w14:textId="77777777" w:rsidR="001E7F06" w:rsidRPr="001E7F06" w:rsidRDefault="001E7F06" w:rsidP="001E7F06">
      <w:pPr>
        <w:numPr>
          <w:ilvl w:val="0"/>
          <w:numId w:val="13"/>
        </w:numPr>
        <w:rPr>
          <w:rFonts w:ascii="Times New Roman" w:hAnsi="Times New Roman" w:cs="Times New Roman"/>
          <w:bCs/>
          <w:sz w:val="28"/>
          <w:szCs w:val="28"/>
        </w:rPr>
      </w:pPr>
      <w:r w:rsidRPr="001E7F06">
        <w:rPr>
          <w:rFonts w:ascii="Times New Roman" w:hAnsi="Times New Roman" w:cs="Times New Roman"/>
          <w:bCs/>
          <w:sz w:val="28"/>
          <w:szCs w:val="28"/>
        </w:rPr>
        <w:t>элементы кадастровой информации о земельных ресурсах;</w:t>
      </w:r>
    </w:p>
    <w:p w14:paraId="0C328DB4" w14:textId="77777777" w:rsidR="001E7F06" w:rsidRPr="001E7F06" w:rsidRDefault="001E7F06" w:rsidP="001E7F06">
      <w:pPr>
        <w:numPr>
          <w:ilvl w:val="0"/>
          <w:numId w:val="13"/>
        </w:numPr>
        <w:rPr>
          <w:rFonts w:ascii="Times New Roman" w:hAnsi="Times New Roman" w:cs="Times New Roman"/>
          <w:bCs/>
          <w:sz w:val="28"/>
          <w:szCs w:val="28"/>
        </w:rPr>
      </w:pPr>
      <w:r w:rsidRPr="001E7F06">
        <w:rPr>
          <w:rFonts w:ascii="Times New Roman" w:hAnsi="Times New Roman" w:cs="Times New Roman"/>
          <w:bCs/>
          <w:sz w:val="28"/>
          <w:szCs w:val="28"/>
        </w:rPr>
        <w:t>документы землеустроительного характера (планы, проекты, схемы).</w:t>
      </w:r>
    </w:p>
    <w:p w14:paraId="0A72EDBD" w14:textId="77777777" w:rsidR="001E7F06" w:rsidRPr="001E7F06" w:rsidRDefault="001E7F06" w:rsidP="001E7F06">
      <w:pPr>
        <w:rPr>
          <w:rFonts w:ascii="Times New Roman" w:hAnsi="Times New Roman" w:cs="Times New Roman"/>
          <w:b/>
          <w:bCs/>
          <w:sz w:val="28"/>
          <w:szCs w:val="28"/>
        </w:rPr>
      </w:pPr>
      <w:r w:rsidRPr="001E7F06">
        <w:rPr>
          <w:rFonts w:ascii="Times New Roman" w:hAnsi="Times New Roman" w:cs="Times New Roman"/>
          <w:b/>
          <w:bCs/>
          <w:sz w:val="28"/>
          <w:szCs w:val="28"/>
        </w:rPr>
        <w:lastRenderedPageBreak/>
        <w:t>Субъекты землеустроительных отношений</w:t>
      </w:r>
    </w:p>
    <w:p w14:paraId="761719BD" w14:textId="77777777" w:rsidR="001E7F06" w:rsidRPr="001E7F06" w:rsidRDefault="001E7F06" w:rsidP="001E7F06">
      <w:pPr>
        <w:rPr>
          <w:rFonts w:ascii="Times New Roman" w:hAnsi="Times New Roman" w:cs="Times New Roman"/>
          <w:bCs/>
          <w:sz w:val="28"/>
          <w:szCs w:val="28"/>
        </w:rPr>
      </w:pPr>
      <w:r w:rsidRPr="001E7F06">
        <w:rPr>
          <w:rFonts w:ascii="Times New Roman" w:hAnsi="Times New Roman" w:cs="Times New Roman"/>
          <w:bCs/>
          <w:sz w:val="28"/>
          <w:szCs w:val="28"/>
        </w:rPr>
        <w:t>Субъектами землеустроительных отношений являются:</w:t>
      </w:r>
    </w:p>
    <w:p w14:paraId="6F435CB2" w14:textId="77777777" w:rsidR="001E7F06" w:rsidRPr="001E7F06" w:rsidRDefault="001E7F06" w:rsidP="001E7F06">
      <w:pPr>
        <w:numPr>
          <w:ilvl w:val="0"/>
          <w:numId w:val="14"/>
        </w:numPr>
        <w:rPr>
          <w:rFonts w:ascii="Times New Roman" w:hAnsi="Times New Roman" w:cs="Times New Roman"/>
          <w:bCs/>
          <w:sz w:val="28"/>
          <w:szCs w:val="28"/>
        </w:rPr>
      </w:pPr>
      <w:r w:rsidRPr="001E7F06">
        <w:rPr>
          <w:rFonts w:ascii="Times New Roman" w:hAnsi="Times New Roman" w:cs="Times New Roman"/>
          <w:b/>
          <w:bCs/>
          <w:sz w:val="28"/>
          <w:szCs w:val="28"/>
        </w:rPr>
        <w:t>государство</w:t>
      </w:r>
      <w:r w:rsidRPr="001E7F06">
        <w:rPr>
          <w:rFonts w:ascii="Times New Roman" w:hAnsi="Times New Roman" w:cs="Times New Roman"/>
          <w:bCs/>
          <w:sz w:val="28"/>
          <w:szCs w:val="28"/>
        </w:rPr>
        <w:t xml:space="preserve"> в лице уполномоченных органов (Министерство сельского хозяйства РК, местные исполнительные органы, комитеты по управлению земельными ресурсами);</w:t>
      </w:r>
    </w:p>
    <w:p w14:paraId="06480E61" w14:textId="77777777" w:rsidR="001E7F06" w:rsidRPr="001E7F06" w:rsidRDefault="001E7F06" w:rsidP="001E7F06">
      <w:pPr>
        <w:numPr>
          <w:ilvl w:val="0"/>
          <w:numId w:val="14"/>
        </w:numPr>
        <w:rPr>
          <w:rFonts w:ascii="Times New Roman" w:hAnsi="Times New Roman" w:cs="Times New Roman"/>
          <w:bCs/>
          <w:sz w:val="28"/>
          <w:szCs w:val="28"/>
        </w:rPr>
      </w:pPr>
      <w:r w:rsidRPr="001E7F06">
        <w:rPr>
          <w:rFonts w:ascii="Times New Roman" w:hAnsi="Times New Roman" w:cs="Times New Roman"/>
          <w:b/>
          <w:bCs/>
          <w:sz w:val="28"/>
          <w:szCs w:val="28"/>
        </w:rPr>
        <w:t>физические лица</w:t>
      </w:r>
      <w:r w:rsidRPr="001E7F06">
        <w:rPr>
          <w:rFonts w:ascii="Times New Roman" w:hAnsi="Times New Roman" w:cs="Times New Roman"/>
          <w:bCs/>
          <w:sz w:val="28"/>
          <w:szCs w:val="28"/>
        </w:rPr>
        <w:t xml:space="preserve"> (граждане, обладающие земельными правами или претендующие на их получение);</w:t>
      </w:r>
    </w:p>
    <w:p w14:paraId="155C6081" w14:textId="77777777" w:rsidR="001E7F06" w:rsidRPr="001E7F06" w:rsidRDefault="001E7F06" w:rsidP="001E7F06">
      <w:pPr>
        <w:numPr>
          <w:ilvl w:val="0"/>
          <w:numId w:val="14"/>
        </w:numPr>
        <w:rPr>
          <w:rFonts w:ascii="Times New Roman" w:hAnsi="Times New Roman" w:cs="Times New Roman"/>
          <w:bCs/>
          <w:sz w:val="28"/>
          <w:szCs w:val="28"/>
        </w:rPr>
      </w:pPr>
      <w:r w:rsidRPr="001E7F06">
        <w:rPr>
          <w:rFonts w:ascii="Times New Roman" w:hAnsi="Times New Roman" w:cs="Times New Roman"/>
          <w:b/>
          <w:bCs/>
          <w:sz w:val="28"/>
          <w:szCs w:val="28"/>
        </w:rPr>
        <w:t>юридические лица</w:t>
      </w:r>
      <w:r w:rsidRPr="001E7F06">
        <w:rPr>
          <w:rFonts w:ascii="Times New Roman" w:hAnsi="Times New Roman" w:cs="Times New Roman"/>
          <w:bCs/>
          <w:sz w:val="28"/>
          <w:szCs w:val="28"/>
        </w:rPr>
        <w:t xml:space="preserve"> (коммерческие и некоммерческие организации, которым предоставляются земельные участки или которые осуществляют землеустроительные работы);</w:t>
      </w:r>
    </w:p>
    <w:p w14:paraId="13EEF05C" w14:textId="77777777" w:rsidR="001E7F06" w:rsidRPr="001E7F06" w:rsidRDefault="001E7F06" w:rsidP="001E7F06">
      <w:pPr>
        <w:numPr>
          <w:ilvl w:val="0"/>
          <w:numId w:val="14"/>
        </w:numPr>
        <w:rPr>
          <w:rFonts w:ascii="Times New Roman" w:hAnsi="Times New Roman" w:cs="Times New Roman"/>
          <w:bCs/>
          <w:sz w:val="28"/>
          <w:szCs w:val="28"/>
        </w:rPr>
      </w:pPr>
      <w:r w:rsidRPr="001E7F06">
        <w:rPr>
          <w:rFonts w:ascii="Times New Roman" w:hAnsi="Times New Roman" w:cs="Times New Roman"/>
          <w:b/>
          <w:bCs/>
          <w:sz w:val="28"/>
          <w:szCs w:val="28"/>
        </w:rPr>
        <w:t>специализированные землеустроительные и кадастровые организации</w:t>
      </w:r>
      <w:r w:rsidRPr="001E7F06">
        <w:rPr>
          <w:rFonts w:ascii="Times New Roman" w:hAnsi="Times New Roman" w:cs="Times New Roman"/>
          <w:bCs/>
          <w:sz w:val="28"/>
          <w:szCs w:val="28"/>
        </w:rPr>
        <w:t>, имеющие соответствующую аккредитацию и технические ресурсы.</w:t>
      </w:r>
    </w:p>
    <w:p w14:paraId="5087B570" w14:textId="77777777" w:rsidR="001E7F06" w:rsidRPr="001E7F06" w:rsidRDefault="001E7F06" w:rsidP="001E7F06">
      <w:pPr>
        <w:rPr>
          <w:rFonts w:ascii="Times New Roman" w:hAnsi="Times New Roman" w:cs="Times New Roman"/>
          <w:bCs/>
          <w:sz w:val="28"/>
          <w:szCs w:val="28"/>
        </w:rPr>
      </w:pPr>
      <w:r w:rsidRPr="001E7F06">
        <w:rPr>
          <w:rFonts w:ascii="Times New Roman" w:hAnsi="Times New Roman" w:cs="Times New Roman"/>
          <w:bCs/>
          <w:sz w:val="28"/>
          <w:szCs w:val="28"/>
        </w:rPr>
        <w:t>Между указанными субъектами возникают как публично-правовые, так и частноправовые отношения, регулируемые земельным законодательством.</w:t>
      </w:r>
    </w:p>
    <w:p w14:paraId="18FA5DB3" w14:textId="320A3C9E" w:rsidR="001E7F06" w:rsidRDefault="001E7F06" w:rsidP="001E7F06">
      <w:pPr>
        <w:rPr>
          <w:rFonts w:ascii="Times New Roman" w:hAnsi="Times New Roman" w:cs="Times New Roman"/>
          <w:bCs/>
          <w:sz w:val="28"/>
          <w:szCs w:val="28"/>
        </w:rPr>
      </w:pPr>
      <w:r>
        <w:rPr>
          <w:rFonts w:ascii="Times New Roman" w:hAnsi="Times New Roman" w:cs="Times New Roman"/>
          <w:bCs/>
          <w:sz w:val="28"/>
          <w:szCs w:val="28"/>
        </w:rPr>
        <w:t xml:space="preserve">Лекция 3. </w:t>
      </w:r>
      <w:r w:rsidRPr="001E7F06">
        <w:rPr>
          <w:rFonts w:ascii="Times New Roman" w:hAnsi="Times New Roman" w:cs="Times New Roman"/>
          <w:bCs/>
          <w:sz w:val="28"/>
          <w:szCs w:val="28"/>
        </w:rPr>
        <w:t>Определение землеустроительного проекта согласно Земельному кодексу РК, требования к разработке. Правила составления землеустроительного проекта.</w:t>
      </w:r>
    </w:p>
    <w:p w14:paraId="3401241C" w14:textId="77777777" w:rsidR="001E7F06" w:rsidRPr="001E7F06" w:rsidRDefault="001E7F06" w:rsidP="001E7F06">
      <w:pPr>
        <w:rPr>
          <w:rFonts w:ascii="Times New Roman" w:hAnsi="Times New Roman" w:cs="Times New Roman"/>
          <w:bCs/>
          <w:sz w:val="28"/>
          <w:szCs w:val="28"/>
        </w:rPr>
      </w:pPr>
      <w:r w:rsidRPr="001E7F06">
        <w:rPr>
          <w:rFonts w:ascii="Times New Roman" w:hAnsi="Times New Roman" w:cs="Times New Roman"/>
          <w:bCs/>
          <w:sz w:val="28"/>
          <w:szCs w:val="28"/>
        </w:rPr>
        <w:t>Землеустроительный проект представляет собой комплексную документацию, определяющую порядок организации использования и охраны земельных ресурсов, а также закрепляющую границы земельных участков на местности. Согласно Земельному кодексу Республики Казахстан, проект землеустройства является обязательным документом, на основании которого осуществляется формирование новых земельных участков, их перераспределение, установление или изменение целевого назначения, а также мероприятия по рациональному использованию и охране земель. Землеустроительный проект носит одновременно юридический и технический характер: он служит основанием для возникновения, изменения или прекращения прав на землю и содержит схемы, планы, карты и иные графические материалы, фиксирующие пространственные характеристики участка.</w:t>
      </w:r>
    </w:p>
    <w:p w14:paraId="2AD304AA" w14:textId="77777777" w:rsidR="001E7F06" w:rsidRPr="001E7F06" w:rsidRDefault="001E7F06" w:rsidP="001E7F06">
      <w:pPr>
        <w:rPr>
          <w:rFonts w:ascii="Times New Roman" w:hAnsi="Times New Roman" w:cs="Times New Roman"/>
          <w:bCs/>
          <w:sz w:val="28"/>
          <w:szCs w:val="28"/>
        </w:rPr>
      </w:pPr>
      <w:r w:rsidRPr="001E7F06">
        <w:rPr>
          <w:rFonts w:ascii="Times New Roman" w:hAnsi="Times New Roman" w:cs="Times New Roman"/>
          <w:bCs/>
          <w:sz w:val="28"/>
          <w:szCs w:val="28"/>
        </w:rPr>
        <w:t xml:space="preserve">Разработка землеустроительных проектов осуществляется в соответствии с нормами Земельного кодекса РК, Закона «О государственном земельном кадастре» и нормативно-технических актов. Основными требованиями к составлению проектов являются законность, научная обоснованность, </w:t>
      </w:r>
      <w:r w:rsidRPr="001E7F06">
        <w:rPr>
          <w:rFonts w:ascii="Times New Roman" w:hAnsi="Times New Roman" w:cs="Times New Roman"/>
          <w:bCs/>
          <w:sz w:val="28"/>
          <w:szCs w:val="28"/>
        </w:rPr>
        <w:lastRenderedPageBreak/>
        <w:t>комплексность, согласованность, прозрачность и учет экологических требований. Это означает, что проект должен строго соответствовать Конституции и законодательству, базироваться на достоверных кадастровых и геодезических данных, учитывать экономические, социальные и градостроительные факторы, согласовываться с уполномоченными органами, быть доступным для ознакомления заинтересованных лиц и обеспечивать устойчивое землепользование.</w:t>
      </w:r>
    </w:p>
    <w:p w14:paraId="7C66B3F6" w14:textId="77777777" w:rsidR="001E7F06" w:rsidRPr="001E7F06" w:rsidRDefault="001E7F06" w:rsidP="001E7F06">
      <w:pPr>
        <w:rPr>
          <w:rFonts w:ascii="Times New Roman" w:hAnsi="Times New Roman" w:cs="Times New Roman"/>
          <w:bCs/>
          <w:sz w:val="28"/>
          <w:szCs w:val="28"/>
        </w:rPr>
      </w:pPr>
      <w:r w:rsidRPr="001E7F06">
        <w:rPr>
          <w:rFonts w:ascii="Times New Roman" w:hAnsi="Times New Roman" w:cs="Times New Roman"/>
          <w:bCs/>
          <w:sz w:val="28"/>
          <w:szCs w:val="28"/>
        </w:rPr>
        <w:t>Процесс составления проекта землеустройства включает несколько последовательных этапов. На подготовительном этапе определяются цели и задачи проекта, проводится сбор исходных данных: материалы кадастра, градостроительные планы, сведения о правовом статусе земель. Затем разрабатываются проектные решения, включающие текстовую часть с описанием участка, правового режима и обоснованием проектных решений, а также графическую часть в виде планов, схем и чертежей. Далее проект подлежит согласованию с органами земельных ресурсов, архитектуры, экологии и другими заинтересованными организациями. После согласования он утверждается уполномоченными органами исполнительной власти. На следующем этапе осуществляется вынесение границ земельного участка в натуру и фиксация их на местности, а также внесение соответствующих данных в земельный кадастр с присвоением кадастрового номера.</w:t>
      </w:r>
    </w:p>
    <w:p w14:paraId="0B12EC24" w14:textId="77777777" w:rsidR="001E7F06" w:rsidRPr="001E7F06" w:rsidRDefault="001E7F06" w:rsidP="001E7F06">
      <w:pPr>
        <w:rPr>
          <w:rFonts w:ascii="Times New Roman" w:hAnsi="Times New Roman" w:cs="Times New Roman"/>
          <w:bCs/>
          <w:sz w:val="28"/>
          <w:szCs w:val="28"/>
        </w:rPr>
      </w:pPr>
      <w:r w:rsidRPr="001E7F06">
        <w:rPr>
          <w:rFonts w:ascii="Times New Roman" w:hAnsi="Times New Roman" w:cs="Times New Roman"/>
          <w:bCs/>
          <w:sz w:val="28"/>
          <w:szCs w:val="28"/>
        </w:rPr>
        <w:t>Землеустроительный проект имеет важное практическое значение, так как он является основой для предоставления земельных участков гражданам и юридическим лицам, обеспечивает правовую определенность границ участка, способствует рациональному использованию и охране земель, предотвращает возникновение земельных споров и нарушений прав землепользователей. Таким образом, правильно составленный землеустроительный проект представляет собой ключевой элемент регулирования земельных отношений и гарантирует баланс интересов государства, общества и землепользователей.</w:t>
      </w:r>
    </w:p>
    <w:p w14:paraId="17332783" w14:textId="51D82031" w:rsidR="001E7F06" w:rsidRPr="001E7F06" w:rsidRDefault="001E7F06" w:rsidP="001E7F06">
      <w:pPr>
        <w:rPr>
          <w:rFonts w:ascii="Times New Roman" w:hAnsi="Times New Roman" w:cs="Times New Roman"/>
          <w:bCs/>
          <w:sz w:val="28"/>
          <w:szCs w:val="28"/>
        </w:rPr>
      </w:pPr>
      <w:r>
        <w:rPr>
          <w:rFonts w:ascii="Times New Roman" w:hAnsi="Times New Roman" w:cs="Times New Roman"/>
          <w:bCs/>
          <w:sz w:val="28"/>
          <w:szCs w:val="28"/>
        </w:rPr>
        <w:t xml:space="preserve">Лекция 4. </w:t>
      </w:r>
      <w:r w:rsidRPr="001E7F06">
        <w:rPr>
          <w:rFonts w:ascii="Times New Roman" w:hAnsi="Times New Roman" w:cs="Times New Roman"/>
          <w:bCs/>
          <w:sz w:val="28"/>
          <w:szCs w:val="28"/>
        </w:rPr>
        <w:t>Государственный земельный кадастр: понятие, порядок осуществления. Содержание и особенности государственного земельного кадастра и деятельности, технологически связанной с его ведением.</w:t>
      </w:r>
    </w:p>
    <w:p w14:paraId="3D3446A3" w14:textId="77777777" w:rsidR="001E7F06" w:rsidRPr="001E7F06" w:rsidRDefault="001E7F06" w:rsidP="001E7F06">
      <w:pPr>
        <w:rPr>
          <w:rFonts w:ascii="Times New Roman" w:hAnsi="Times New Roman" w:cs="Times New Roman"/>
          <w:bCs/>
          <w:sz w:val="28"/>
          <w:szCs w:val="28"/>
        </w:rPr>
      </w:pPr>
      <w:r w:rsidRPr="001E7F06">
        <w:rPr>
          <w:rFonts w:ascii="Times New Roman" w:hAnsi="Times New Roman" w:cs="Times New Roman"/>
          <w:bCs/>
          <w:sz w:val="28"/>
          <w:szCs w:val="28"/>
        </w:rPr>
        <w:t xml:space="preserve">Государственный земельный кадастр является системой сведений о правовом, хозяйственном и природном состоянии земель Республики Казахстан, предназначенной для обеспечения органов государственной власти, физических и юридических лиц достоверной информацией о земле как объекте права и природном ресурсе. Он представляет собой упорядоченный свод документированных данных, включающий характеристику </w:t>
      </w:r>
      <w:r w:rsidRPr="001E7F06">
        <w:rPr>
          <w:rFonts w:ascii="Times New Roman" w:hAnsi="Times New Roman" w:cs="Times New Roman"/>
          <w:bCs/>
          <w:sz w:val="28"/>
          <w:szCs w:val="28"/>
        </w:rPr>
        <w:lastRenderedPageBreak/>
        <w:t>местоположения, границ, площади, качественного состояния земель, а также сведений о правовом статусе земельных участков и их кадастровой стоимости. Земельный кадастр выполняет функции правового, информационного и экономического инструмента, необходимого для регулирования земельных отношений, налогообложения, градостроительного планирования, проведения мониторинга земель и обеспечения рационального использования и охраны земельных ресурсов.</w:t>
      </w:r>
    </w:p>
    <w:p w14:paraId="1986BC8D" w14:textId="77777777" w:rsidR="001E7F06" w:rsidRPr="001E7F06" w:rsidRDefault="001E7F06" w:rsidP="001E7F06">
      <w:pPr>
        <w:rPr>
          <w:rFonts w:ascii="Times New Roman" w:hAnsi="Times New Roman" w:cs="Times New Roman"/>
          <w:bCs/>
          <w:sz w:val="28"/>
          <w:szCs w:val="28"/>
        </w:rPr>
      </w:pPr>
      <w:r w:rsidRPr="001E7F06">
        <w:rPr>
          <w:rFonts w:ascii="Times New Roman" w:hAnsi="Times New Roman" w:cs="Times New Roman"/>
          <w:bCs/>
          <w:sz w:val="28"/>
          <w:szCs w:val="28"/>
        </w:rPr>
        <w:t>Порядок осуществления ведения государственного земельного кадастра определяется Земельным кодексом Республики Казахстан и Законом «О государственном земельном кадастре». Ведение кадастра осуществляется уполномоченным органом в сфере земельных отношений и включает систематический сбор, обработку, хранение, обновление и предоставление информации. Деятельность по ведению кадастра базируется на принципах достоверности, полноты, актуальности и доступности информации. Для этого используется современная геоинформационная система, которая позволяет автоматизировать процессы учета и обеспечения заинтересованных лиц необходимыми сведениями.</w:t>
      </w:r>
    </w:p>
    <w:p w14:paraId="60FC1ED3" w14:textId="77777777" w:rsidR="001E7F06" w:rsidRPr="001E7F06" w:rsidRDefault="001E7F06" w:rsidP="001E7F06">
      <w:pPr>
        <w:rPr>
          <w:rFonts w:ascii="Times New Roman" w:hAnsi="Times New Roman" w:cs="Times New Roman"/>
          <w:bCs/>
          <w:sz w:val="28"/>
          <w:szCs w:val="28"/>
        </w:rPr>
      </w:pPr>
      <w:r w:rsidRPr="001E7F06">
        <w:rPr>
          <w:rFonts w:ascii="Times New Roman" w:hAnsi="Times New Roman" w:cs="Times New Roman"/>
          <w:bCs/>
          <w:sz w:val="28"/>
          <w:szCs w:val="28"/>
        </w:rPr>
        <w:t>Содержание земельного кадастра включает несколько видов информации: правовую, отражающую сведения о правах собственности и иных вещных правах на земельные участки; пространственную, фиксирующую границы участков на местности с использованием координатной системы и картографического материала; качественную, характеризующую плодородие почв, экологическое состояние земель, наличие ограничений и обременений; стоимостную, выражающую кадастровую оценку земельных участков, применяемую для налогообложения и иных экономических расчетов.</w:t>
      </w:r>
    </w:p>
    <w:p w14:paraId="433767EF" w14:textId="77777777" w:rsidR="001E7F06" w:rsidRDefault="001E7F06" w:rsidP="001E7F06">
      <w:pPr>
        <w:rPr>
          <w:rFonts w:ascii="Times New Roman" w:hAnsi="Times New Roman" w:cs="Times New Roman"/>
          <w:bCs/>
          <w:sz w:val="28"/>
          <w:szCs w:val="28"/>
        </w:rPr>
      </w:pPr>
      <w:r w:rsidRPr="001E7F06">
        <w:rPr>
          <w:rFonts w:ascii="Times New Roman" w:hAnsi="Times New Roman" w:cs="Times New Roman"/>
          <w:bCs/>
          <w:sz w:val="28"/>
          <w:szCs w:val="28"/>
        </w:rPr>
        <w:t>Особенностью государственного земельного кадастра является его интеграция с другими государственными реестрами, включая базы данных о недвижимости, адресный регистр, систему электронного правительства и порталы публичных услуг. Это обеспечивает взаимосвязанность и оперативность предоставления данных, сокращает риски коррупции и повышает прозрачность процессов в земельной сфере. Ведение кадастра связано с рядом технологических процессов: проведением геодезических и картографических работ, кадастровыми съемками, цифровизацией земельных документов, разработкой кадастровых карт и планов.</w:t>
      </w:r>
    </w:p>
    <w:p w14:paraId="702713EC" w14:textId="56F479E6" w:rsidR="001E7F06" w:rsidRDefault="001E7F06" w:rsidP="001E7F06">
      <w:pPr>
        <w:rPr>
          <w:rFonts w:ascii="Times New Roman" w:hAnsi="Times New Roman" w:cs="Times New Roman"/>
          <w:bCs/>
          <w:sz w:val="28"/>
          <w:szCs w:val="28"/>
        </w:rPr>
      </w:pPr>
      <w:r>
        <w:rPr>
          <w:rFonts w:ascii="Times New Roman" w:hAnsi="Times New Roman" w:cs="Times New Roman"/>
          <w:bCs/>
          <w:sz w:val="28"/>
          <w:szCs w:val="28"/>
        </w:rPr>
        <w:t xml:space="preserve">Лекция 5. </w:t>
      </w:r>
      <w:r w:rsidRPr="001E7F06">
        <w:rPr>
          <w:rFonts w:ascii="Times New Roman" w:hAnsi="Times New Roman" w:cs="Times New Roman"/>
          <w:bCs/>
          <w:sz w:val="28"/>
          <w:szCs w:val="28"/>
        </w:rPr>
        <w:t>Кадастровое деление территории Республики Казахстан. Особенности правового регулирования землеустроительной деятельности на землях отдельных категорий</w:t>
      </w:r>
    </w:p>
    <w:p w14:paraId="45DCB645" w14:textId="5C45785B" w:rsidR="001E7F06" w:rsidRPr="001E7F06" w:rsidRDefault="001E7F06" w:rsidP="001E7F06">
      <w:pPr>
        <w:rPr>
          <w:rFonts w:ascii="Times New Roman" w:hAnsi="Times New Roman" w:cs="Times New Roman"/>
          <w:bCs/>
          <w:sz w:val="28"/>
          <w:szCs w:val="28"/>
        </w:rPr>
      </w:pPr>
      <w:r w:rsidRPr="001E7F06">
        <w:rPr>
          <w:rFonts w:ascii="Times New Roman" w:hAnsi="Times New Roman" w:cs="Times New Roman"/>
          <w:bCs/>
          <w:sz w:val="28"/>
          <w:szCs w:val="28"/>
        </w:rPr>
        <w:lastRenderedPageBreak/>
        <w:t>Кадастровое деление территории Республики Казахстан является важнейшим элементом системы государственного земельного кадастра и представляет собой территориальную организацию земель для целей учета, регистрации, планирования и контроля. В соответствии с Земельным кодексом Республики Казахстан кадастровое деление обеспечивает упорядоченность информации о земле, позволяет точно определять местоположение земельных участков, их границы, правовой режим и функциональное назначение. Основными единицами кадастрового деления выступают административно-территориальные образования: области, районы, города, а также кадастровые кварталы и земельные участки как первичные объекты учета.</w:t>
      </w:r>
    </w:p>
    <w:p w14:paraId="3F494ED5" w14:textId="77777777" w:rsidR="001E7F06" w:rsidRPr="001E7F06" w:rsidRDefault="001E7F06" w:rsidP="001E7F06">
      <w:pPr>
        <w:rPr>
          <w:rFonts w:ascii="Times New Roman" w:hAnsi="Times New Roman" w:cs="Times New Roman"/>
          <w:bCs/>
          <w:sz w:val="28"/>
          <w:szCs w:val="28"/>
        </w:rPr>
      </w:pPr>
      <w:r w:rsidRPr="001E7F06">
        <w:rPr>
          <w:rFonts w:ascii="Times New Roman" w:hAnsi="Times New Roman" w:cs="Times New Roman"/>
          <w:bCs/>
          <w:sz w:val="28"/>
          <w:szCs w:val="28"/>
        </w:rPr>
        <w:t>Каждому земельному участку присваивается уникальный кадастровый номер, включающий сведения о территориальной принадлежности и месте его расположения. Такая система обеспечивает идентификацию земельных объектов и исключает дублирование или неопределенность в учете. Кадастровое деление тесно связано с геодезическими и картографическими работами, так как требует точной фиксации границ в координатной системе и их отображения на кадастровых планах и картах.</w:t>
      </w:r>
    </w:p>
    <w:p w14:paraId="7A620C14" w14:textId="77777777" w:rsidR="001E7F06" w:rsidRPr="001E7F06" w:rsidRDefault="001E7F06" w:rsidP="001E7F06">
      <w:pPr>
        <w:rPr>
          <w:rFonts w:ascii="Times New Roman" w:hAnsi="Times New Roman" w:cs="Times New Roman"/>
          <w:bCs/>
          <w:sz w:val="28"/>
          <w:szCs w:val="28"/>
        </w:rPr>
      </w:pPr>
      <w:r w:rsidRPr="001E7F06">
        <w:rPr>
          <w:rFonts w:ascii="Times New Roman" w:hAnsi="Times New Roman" w:cs="Times New Roman"/>
          <w:bCs/>
          <w:sz w:val="28"/>
          <w:szCs w:val="28"/>
        </w:rPr>
        <w:t>Особое значение кадастровое деление имеет для целей налогообложения, государственного управления земельными ресурсами, проведения землеустроительных работ и предоставления государственных услуг. Оно позволяет государственным органам принимать обоснованные решения о распределении земель, изменении их категории или разрешенного использования, а также эффективно контролировать соблюдение земельного законодательства.</w:t>
      </w:r>
    </w:p>
    <w:p w14:paraId="1E765F24" w14:textId="77777777" w:rsidR="001E7F06" w:rsidRPr="001E7F06" w:rsidRDefault="001E7F06" w:rsidP="001E7F06">
      <w:pPr>
        <w:rPr>
          <w:rFonts w:ascii="Times New Roman" w:hAnsi="Times New Roman" w:cs="Times New Roman"/>
          <w:bCs/>
          <w:sz w:val="28"/>
          <w:szCs w:val="28"/>
        </w:rPr>
      </w:pPr>
      <w:r w:rsidRPr="001E7F06">
        <w:rPr>
          <w:rFonts w:ascii="Times New Roman" w:hAnsi="Times New Roman" w:cs="Times New Roman"/>
          <w:bCs/>
          <w:sz w:val="28"/>
          <w:szCs w:val="28"/>
        </w:rPr>
        <w:t>Правовое регулирование землеустроительной деятельности на землях отдельных категорий в Республике Казахстан осуществляется с учетом их особого назначения и правового режима. Земли сельскохозяйственного назначения требуют проведения специальных работ по оценке плодородия почв, мониторингу состояния угодий и рациональному распределению пашни, пастбищ и сенокосов. На землях населенных пунктов землеустройство ориентировано на градостроительные задачи: планирование территорий, зонирование, выделение участков для строительства жилья, объектов социальной и инженерной инфраструктуры.</w:t>
      </w:r>
    </w:p>
    <w:p w14:paraId="3E2CB5EE" w14:textId="77777777" w:rsidR="001E7F06" w:rsidRPr="001E7F06" w:rsidRDefault="001E7F06" w:rsidP="001E7F06">
      <w:pPr>
        <w:rPr>
          <w:rFonts w:ascii="Times New Roman" w:hAnsi="Times New Roman" w:cs="Times New Roman"/>
          <w:bCs/>
          <w:sz w:val="28"/>
          <w:szCs w:val="28"/>
        </w:rPr>
      </w:pPr>
      <w:r w:rsidRPr="001E7F06">
        <w:rPr>
          <w:rFonts w:ascii="Times New Roman" w:hAnsi="Times New Roman" w:cs="Times New Roman"/>
          <w:bCs/>
          <w:sz w:val="28"/>
          <w:szCs w:val="28"/>
        </w:rPr>
        <w:t xml:space="preserve">Земли промышленности, транспорта, связи, энергетики и иного несельскохозяйственного назначения предполагают проведение землеустроительных мероприятий в увязке с проектами строительства и эксплуатации объектов, а также обязательное соблюдение экологических и </w:t>
      </w:r>
      <w:r w:rsidRPr="001E7F06">
        <w:rPr>
          <w:rFonts w:ascii="Times New Roman" w:hAnsi="Times New Roman" w:cs="Times New Roman"/>
          <w:bCs/>
          <w:sz w:val="28"/>
          <w:szCs w:val="28"/>
        </w:rPr>
        <w:lastRenderedPageBreak/>
        <w:t>санитарных норм. Особый правовой режим установлен для земель особо охраняемых природных территорий, где землеустроительные работы направлены на обеспечение сохранности природных комплексов, установление охранных зон и ограничений в использовании. На землях лесного и водного фонда землеустройство связано с поддержанием экологического равновесия, учетом лесных массивов и водных объектов, а также предотвращением деградации природных ресурсов.</w:t>
      </w:r>
    </w:p>
    <w:p w14:paraId="0620F27A" w14:textId="25960057" w:rsidR="001E7F06" w:rsidRPr="001E7F06" w:rsidRDefault="001E7F06" w:rsidP="001E7F06">
      <w:pPr>
        <w:rPr>
          <w:rFonts w:ascii="Times New Roman" w:hAnsi="Times New Roman" w:cs="Times New Roman"/>
          <w:bCs/>
          <w:sz w:val="28"/>
          <w:szCs w:val="28"/>
        </w:rPr>
      </w:pPr>
      <w:r>
        <w:rPr>
          <w:rFonts w:ascii="Times New Roman" w:hAnsi="Times New Roman" w:cs="Times New Roman"/>
          <w:bCs/>
          <w:sz w:val="28"/>
          <w:szCs w:val="28"/>
        </w:rPr>
        <w:t xml:space="preserve">Лекция 6. </w:t>
      </w:r>
      <w:r w:rsidRPr="001E7F06">
        <w:rPr>
          <w:rFonts w:ascii="Times New Roman" w:hAnsi="Times New Roman" w:cs="Times New Roman"/>
          <w:bCs/>
          <w:sz w:val="28"/>
          <w:szCs w:val="28"/>
        </w:rPr>
        <w:t>Понятие кадастровой деятельности в соответствии с земельным законодательством. (ПРОБЛЕМНАЯ ЛЕКЦИЯ)</w:t>
      </w:r>
    </w:p>
    <w:p w14:paraId="6D7E5CBC" w14:textId="77777777" w:rsidR="001E7F06" w:rsidRPr="001E7F06" w:rsidRDefault="001E7F06" w:rsidP="001E7F06">
      <w:pPr>
        <w:rPr>
          <w:rFonts w:ascii="Times New Roman" w:hAnsi="Times New Roman" w:cs="Times New Roman"/>
          <w:bCs/>
          <w:sz w:val="28"/>
          <w:szCs w:val="28"/>
        </w:rPr>
      </w:pPr>
      <w:r w:rsidRPr="001E7F06">
        <w:rPr>
          <w:rFonts w:ascii="Times New Roman" w:hAnsi="Times New Roman" w:cs="Times New Roman"/>
          <w:bCs/>
          <w:sz w:val="28"/>
          <w:szCs w:val="28"/>
        </w:rPr>
        <w:t>Кадастровая деятельность в Республике Казахстан представляет собой системный процесс сбора, обработки, хранения и предоставления информации о земельных участках, их границах, правовом статусе и хозяйственном использовании. В соответствии с Земельным кодексом Республики Казахстан кадастровая деятельность является частью государственного земельного кадастра и направлена на обеспечение точного учета земель, их классификации и рационального использования.</w:t>
      </w:r>
    </w:p>
    <w:p w14:paraId="23B884A5" w14:textId="77777777" w:rsidR="001E7F06" w:rsidRPr="001E7F06" w:rsidRDefault="001E7F06" w:rsidP="001E7F06">
      <w:pPr>
        <w:rPr>
          <w:rFonts w:ascii="Times New Roman" w:hAnsi="Times New Roman" w:cs="Times New Roman"/>
          <w:bCs/>
          <w:sz w:val="28"/>
          <w:szCs w:val="28"/>
        </w:rPr>
      </w:pPr>
      <w:r w:rsidRPr="001E7F06">
        <w:rPr>
          <w:rFonts w:ascii="Times New Roman" w:hAnsi="Times New Roman" w:cs="Times New Roman"/>
          <w:bCs/>
          <w:sz w:val="28"/>
          <w:szCs w:val="28"/>
        </w:rPr>
        <w:t>Проблемность в изучении понятия кадастровой деятельности заключается в многоаспектности ее содержания и неоднозначности правоприменительной практики. С одной стороны, кадастровая деятельность трактуется как комплекс технических, правовых и организационных мероприятий, связанных с формированием и ведением земельного кадастра. С другой стороны, в практической деятельности она часто ограничивается лишь техническими процедурами — проведением измерений, фиксацией координат и регистрацией земельных участков, что сужает ее сущность.</w:t>
      </w:r>
    </w:p>
    <w:p w14:paraId="78C57A97" w14:textId="77777777" w:rsidR="001E7F06" w:rsidRPr="001E7F06" w:rsidRDefault="001E7F06" w:rsidP="001E7F06">
      <w:pPr>
        <w:rPr>
          <w:rFonts w:ascii="Times New Roman" w:hAnsi="Times New Roman" w:cs="Times New Roman"/>
          <w:bCs/>
          <w:sz w:val="28"/>
          <w:szCs w:val="28"/>
        </w:rPr>
      </w:pPr>
      <w:r w:rsidRPr="001E7F06">
        <w:rPr>
          <w:rFonts w:ascii="Times New Roman" w:hAnsi="Times New Roman" w:cs="Times New Roman"/>
          <w:bCs/>
          <w:sz w:val="28"/>
          <w:szCs w:val="28"/>
        </w:rPr>
        <w:t>Согласно законодательству, содержание кадастровой деятельности включает: проведение землеустроительных и геодезических работ; определение границ земельных участков и их координат; описание правового режима земель; ведение кадастровых карт и планов; учет качественных и количественных характеристик земель; формирование базы данных кадастра; предоставление информации гражданам, организациям и государственным органам. Однако на практике часто возникает проблема фрагментарности кадастровой информации, ее несоответствия реальным границам и фактическому использованию земельных участков.</w:t>
      </w:r>
    </w:p>
    <w:p w14:paraId="4AFCEC17" w14:textId="77777777" w:rsidR="001E7F06" w:rsidRPr="001E7F06" w:rsidRDefault="001E7F06" w:rsidP="001E7F06">
      <w:pPr>
        <w:rPr>
          <w:rFonts w:ascii="Times New Roman" w:hAnsi="Times New Roman" w:cs="Times New Roman"/>
          <w:bCs/>
          <w:sz w:val="28"/>
          <w:szCs w:val="28"/>
        </w:rPr>
      </w:pPr>
      <w:r w:rsidRPr="001E7F06">
        <w:rPr>
          <w:rFonts w:ascii="Times New Roman" w:hAnsi="Times New Roman" w:cs="Times New Roman"/>
          <w:bCs/>
          <w:sz w:val="28"/>
          <w:szCs w:val="28"/>
        </w:rPr>
        <w:t xml:space="preserve">Одним из ключевых вопросов является проблема правовой определенности. Земельное законодательство четко фиксирует обязанности государства вести кадастровый учет, но в ряде случаев наблюдаются пробелы в правовом регулировании: отсутствие единых методик кадастровой оценки, </w:t>
      </w:r>
      <w:r w:rsidRPr="001E7F06">
        <w:rPr>
          <w:rFonts w:ascii="Times New Roman" w:hAnsi="Times New Roman" w:cs="Times New Roman"/>
          <w:bCs/>
          <w:sz w:val="28"/>
          <w:szCs w:val="28"/>
        </w:rPr>
        <w:lastRenderedPageBreak/>
        <w:t>несогласованность кадастровой информации с данными органов архитектуры, градостроительства и юстиции. В результате нередко возникают земельные споры, связанные с наложением границ участков, ошибками в кадастровых номерах, несвоевременным обновлением информации.</w:t>
      </w:r>
    </w:p>
    <w:p w14:paraId="63FA044C" w14:textId="77777777" w:rsidR="001E7F06" w:rsidRDefault="001E7F06" w:rsidP="001E7F06">
      <w:pPr>
        <w:rPr>
          <w:rFonts w:ascii="Times New Roman" w:hAnsi="Times New Roman" w:cs="Times New Roman"/>
          <w:bCs/>
          <w:sz w:val="28"/>
          <w:szCs w:val="28"/>
        </w:rPr>
      </w:pPr>
      <w:r w:rsidRPr="001E7F06">
        <w:rPr>
          <w:rFonts w:ascii="Times New Roman" w:hAnsi="Times New Roman" w:cs="Times New Roman"/>
          <w:bCs/>
          <w:sz w:val="28"/>
          <w:szCs w:val="28"/>
        </w:rPr>
        <w:t>Особую проблемность представляет цифровизация кадастровой деятельности. Создание электронных порталов egov.kz и кадастр.kz значительно упростило доступ граждан к кадастровой информации, однако выявило новые вызовы: недостаточную интеграцию баз данных, технические сбои, трудности в обеспечении полной открытости и прозрачности сведений. Несмотря на декларируемую цель снижения коррупционных рисков и повышения эффективности, в реальности пользователи часто сталкиваются с бюрократическими препятствиями и несогласованностью действий уполномоченных органов.</w:t>
      </w:r>
    </w:p>
    <w:p w14:paraId="58A90A0A" w14:textId="54FFFA98" w:rsidR="001E7F06" w:rsidRDefault="00441756" w:rsidP="001E7F06">
      <w:pPr>
        <w:rPr>
          <w:rFonts w:ascii="Times New Roman" w:hAnsi="Times New Roman" w:cs="Times New Roman"/>
          <w:b/>
          <w:bCs/>
          <w:sz w:val="28"/>
          <w:szCs w:val="28"/>
        </w:rPr>
      </w:pPr>
      <w:r>
        <w:rPr>
          <w:rFonts w:ascii="Times New Roman" w:hAnsi="Times New Roman" w:cs="Times New Roman"/>
          <w:bCs/>
          <w:sz w:val="28"/>
          <w:szCs w:val="28"/>
        </w:rPr>
        <w:t xml:space="preserve">Лекция 7. </w:t>
      </w:r>
      <w:r w:rsidRPr="00441756">
        <w:rPr>
          <w:rFonts w:ascii="Times New Roman" w:hAnsi="Times New Roman" w:cs="Times New Roman"/>
          <w:sz w:val="28"/>
          <w:szCs w:val="28"/>
        </w:rPr>
        <w:t>Мониторинг земель.</w:t>
      </w:r>
      <w:r w:rsidRPr="00441756">
        <w:rPr>
          <w:rFonts w:ascii="Times New Roman" w:hAnsi="Times New Roman" w:cs="Times New Roman"/>
          <w:b/>
          <w:bCs/>
          <w:sz w:val="28"/>
          <w:szCs w:val="28"/>
        </w:rPr>
        <w:t xml:space="preserve"> </w:t>
      </w:r>
      <w:r w:rsidRPr="00441756">
        <w:rPr>
          <w:rFonts w:ascii="Times New Roman" w:hAnsi="Times New Roman" w:cs="Times New Roman"/>
          <w:bCs/>
          <w:sz w:val="28"/>
          <w:szCs w:val="28"/>
        </w:rPr>
        <w:t>Задачи мониторинга земель. Ведение мониторинга земель</w:t>
      </w:r>
      <w:r w:rsidRPr="00441756">
        <w:rPr>
          <w:rFonts w:ascii="Times New Roman" w:hAnsi="Times New Roman" w:cs="Times New Roman"/>
          <w:b/>
          <w:bCs/>
          <w:sz w:val="28"/>
          <w:szCs w:val="28"/>
        </w:rPr>
        <w:t>.</w:t>
      </w:r>
    </w:p>
    <w:p w14:paraId="2B2C5F0B" w14:textId="77777777" w:rsidR="00441756" w:rsidRPr="00441756" w:rsidRDefault="00441756" w:rsidP="00441756">
      <w:pPr>
        <w:rPr>
          <w:rFonts w:ascii="Times New Roman" w:hAnsi="Times New Roman" w:cs="Times New Roman"/>
          <w:bCs/>
          <w:sz w:val="28"/>
          <w:szCs w:val="28"/>
        </w:rPr>
      </w:pPr>
      <w:r w:rsidRPr="00441756">
        <w:rPr>
          <w:rFonts w:ascii="Times New Roman" w:hAnsi="Times New Roman" w:cs="Times New Roman"/>
          <w:bCs/>
          <w:sz w:val="28"/>
          <w:szCs w:val="28"/>
        </w:rPr>
        <w:t xml:space="preserve">Мониторинг земель представляет собой важнейший элемент государственного регулирования земельных отношений, обеспечивающий системное и непрерывное наблюдение за состоянием земельного фонда, выявление негативных процессов, а также формирование научно обоснованных рекомендаций для принятия управленческих решений. В условиях интенсивного использования земельных ресурсов, повышения антропогенной нагрузки, </w:t>
      </w:r>
      <w:proofErr w:type="spellStart"/>
      <w:r w:rsidRPr="00441756">
        <w:rPr>
          <w:rFonts w:ascii="Times New Roman" w:hAnsi="Times New Roman" w:cs="Times New Roman"/>
          <w:bCs/>
          <w:sz w:val="28"/>
          <w:szCs w:val="28"/>
        </w:rPr>
        <w:t>урбанизационных</w:t>
      </w:r>
      <w:proofErr w:type="spellEnd"/>
      <w:r w:rsidRPr="00441756">
        <w:rPr>
          <w:rFonts w:ascii="Times New Roman" w:hAnsi="Times New Roman" w:cs="Times New Roman"/>
          <w:bCs/>
          <w:sz w:val="28"/>
          <w:szCs w:val="28"/>
        </w:rPr>
        <w:t xml:space="preserve"> процессов и глобальных климатических изменений мониторинг приобретает особую значимость как инструмент устойчивого развития и охраны земель.</w:t>
      </w:r>
    </w:p>
    <w:p w14:paraId="6046E4F0" w14:textId="77777777" w:rsidR="00441756" w:rsidRPr="00441756" w:rsidRDefault="00441756" w:rsidP="00441756">
      <w:pPr>
        <w:rPr>
          <w:rFonts w:ascii="Times New Roman" w:hAnsi="Times New Roman" w:cs="Times New Roman"/>
          <w:bCs/>
          <w:sz w:val="28"/>
          <w:szCs w:val="28"/>
        </w:rPr>
      </w:pPr>
      <w:r w:rsidRPr="00441756">
        <w:rPr>
          <w:rFonts w:ascii="Times New Roman" w:hAnsi="Times New Roman" w:cs="Times New Roman"/>
          <w:bCs/>
          <w:sz w:val="28"/>
          <w:szCs w:val="28"/>
        </w:rPr>
        <w:t xml:space="preserve">Согласно Земельному кодексу </w:t>
      </w:r>
      <w:proofErr w:type="gramStart"/>
      <w:r w:rsidRPr="00441756">
        <w:rPr>
          <w:rFonts w:ascii="Times New Roman" w:hAnsi="Times New Roman" w:cs="Times New Roman"/>
          <w:bCs/>
          <w:sz w:val="28"/>
          <w:szCs w:val="28"/>
        </w:rPr>
        <w:t>Республики Казахстан</w:t>
      </w:r>
      <w:proofErr w:type="gramEnd"/>
      <w:r w:rsidRPr="00441756">
        <w:rPr>
          <w:rFonts w:ascii="Times New Roman" w:hAnsi="Times New Roman" w:cs="Times New Roman"/>
          <w:bCs/>
          <w:sz w:val="28"/>
          <w:szCs w:val="28"/>
        </w:rPr>
        <w:t xml:space="preserve"> мониторинг земель определяется как система наблюдений за состоянием земель, направленная на своевременное выявление изменений, их оценку, прогнозирование и подготовку рекомендаций для обеспечения рационального использования и охраны земель. По своей сути это непрерывный процесс сбора, обработки, анализа и систематизации информации о количественном и качественном состоянии земельного фонда.</w:t>
      </w:r>
    </w:p>
    <w:p w14:paraId="1AC9B105" w14:textId="77777777" w:rsidR="00441756" w:rsidRPr="00441756" w:rsidRDefault="00441756" w:rsidP="00441756">
      <w:pPr>
        <w:rPr>
          <w:rFonts w:ascii="Times New Roman" w:hAnsi="Times New Roman" w:cs="Times New Roman"/>
          <w:bCs/>
          <w:sz w:val="28"/>
          <w:szCs w:val="28"/>
        </w:rPr>
      </w:pPr>
      <w:r w:rsidRPr="00441756">
        <w:rPr>
          <w:rFonts w:ascii="Times New Roman" w:hAnsi="Times New Roman" w:cs="Times New Roman"/>
          <w:bCs/>
          <w:sz w:val="28"/>
          <w:szCs w:val="28"/>
        </w:rPr>
        <w:t xml:space="preserve">Задачи мониторинга включают выявление текущего состояния земель и процессов, происходящих в них, контроль за соблюдением земельного законодательства, выявление негативных явлений, связанных с деградацией почв, таких как эрозия, засоление, заболачивание, загрязнение промышленными и бытовыми отходами. Мониторинг обеспечивает оценку рациональности использования земельных участков различного целевого </w:t>
      </w:r>
      <w:r w:rsidRPr="00441756">
        <w:rPr>
          <w:rFonts w:ascii="Times New Roman" w:hAnsi="Times New Roman" w:cs="Times New Roman"/>
          <w:bCs/>
          <w:sz w:val="28"/>
          <w:szCs w:val="28"/>
        </w:rPr>
        <w:lastRenderedPageBreak/>
        <w:t>назначения, формирует информационную базу для ведения государственного земельного кадастра, землеустройства и территориального планирования, служит основой для прогнозирования негативных изменений и разработки предложений по их предупреждению. Важной задачей также является обеспечение органов государственной власти, хозяйствующих субъектов и населения достоверной и актуальной информацией о состоянии земель.</w:t>
      </w:r>
    </w:p>
    <w:p w14:paraId="4698BA86" w14:textId="77777777" w:rsidR="00441756" w:rsidRPr="00441756" w:rsidRDefault="00441756" w:rsidP="00441756">
      <w:pPr>
        <w:rPr>
          <w:rFonts w:ascii="Times New Roman" w:hAnsi="Times New Roman" w:cs="Times New Roman"/>
          <w:bCs/>
          <w:sz w:val="28"/>
          <w:szCs w:val="28"/>
        </w:rPr>
      </w:pPr>
      <w:r w:rsidRPr="00441756">
        <w:rPr>
          <w:rFonts w:ascii="Times New Roman" w:hAnsi="Times New Roman" w:cs="Times New Roman"/>
          <w:bCs/>
          <w:sz w:val="28"/>
          <w:szCs w:val="28"/>
        </w:rPr>
        <w:t>Правовое регулирование мониторинга земель в Республике Казахстан осуществляется Земельным кодексом, Экологическим кодексом, а также подзаконными нормативными актами. Функции по организации и ведению мониторинга возложены на уполномоченный орган в сфере земельных отношений — Министерство сельского хозяйства Республики Казахстан и его территориальные подразделения. Мониторинг проводится на общегосударственном, региональном и локальном уровнях, в зависимости от масштаба наблюдения, и может быть плановым, экстренным или фоновым по временным характеристикам.</w:t>
      </w:r>
    </w:p>
    <w:p w14:paraId="6C3878E0" w14:textId="77777777" w:rsidR="00441756" w:rsidRPr="00441756" w:rsidRDefault="00441756" w:rsidP="00441756">
      <w:pPr>
        <w:rPr>
          <w:rFonts w:ascii="Times New Roman" w:hAnsi="Times New Roman" w:cs="Times New Roman"/>
          <w:bCs/>
          <w:sz w:val="28"/>
          <w:szCs w:val="28"/>
        </w:rPr>
      </w:pPr>
      <w:r w:rsidRPr="00441756">
        <w:rPr>
          <w:rFonts w:ascii="Times New Roman" w:hAnsi="Times New Roman" w:cs="Times New Roman"/>
          <w:bCs/>
          <w:sz w:val="28"/>
          <w:szCs w:val="28"/>
        </w:rPr>
        <w:t>В практике Казахстана используются разнообразные методы мониторинга. Классические методы включают кадастровые и землеустроительные измерения, геодезические и картографические работы, почвенные и геоботанические обследования. Современные методы опираются на дистанционное зондирование Земли, использование космических и авиационных снимков, экологический мониторинг загрязняющих веществ и радиационного фона, а также применение геоинформационных систем, которые позволяют интегрировать разнородные данные и анализировать их на научной основе.</w:t>
      </w:r>
    </w:p>
    <w:p w14:paraId="4D820D2E" w14:textId="77777777" w:rsidR="00441756" w:rsidRPr="00441756" w:rsidRDefault="00441756" w:rsidP="00441756">
      <w:pPr>
        <w:rPr>
          <w:rFonts w:ascii="Times New Roman" w:hAnsi="Times New Roman" w:cs="Times New Roman"/>
          <w:bCs/>
          <w:sz w:val="28"/>
          <w:szCs w:val="28"/>
        </w:rPr>
      </w:pPr>
      <w:r w:rsidRPr="00441756">
        <w:rPr>
          <w:rFonts w:ascii="Times New Roman" w:hAnsi="Times New Roman" w:cs="Times New Roman"/>
          <w:bCs/>
          <w:sz w:val="28"/>
          <w:szCs w:val="28"/>
        </w:rPr>
        <w:t>Ведение мониторинга земель осуществляется в несколько этапов: сбор информации из различных источников, обработка и систематизация данных, анализ и выявление закономерностей изменения состояния земель, прогнозирование возможных негативных процессов, подготовка рекомендаций по рациональному использованию земель и предотвращению деградации, а также информирование государственных органов, организаций и граждан.</w:t>
      </w:r>
    </w:p>
    <w:p w14:paraId="11407575" w14:textId="77777777" w:rsidR="00441756" w:rsidRPr="00441756" w:rsidRDefault="00441756" w:rsidP="00441756">
      <w:pPr>
        <w:rPr>
          <w:rFonts w:ascii="Times New Roman" w:hAnsi="Times New Roman" w:cs="Times New Roman"/>
          <w:bCs/>
          <w:sz w:val="28"/>
          <w:szCs w:val="28"/>
        </w:rPr>
      </w:pPr>
      <w:r w:rsidRPr="00441756">
        <w:rPr>
          <w:rFonts w:ascii="Times New Roman" w:hAnsi="Times New Roman" w:cs="Times New Roman"/>
          <w:bCs/>
          <w:sz w:val="28"/>
          <w:szCs w:val="28"/>
        </w:rPr>
        <w:t xml:space="preserve">Практическое значение мониторинга проявляется в обеспечении эффективного государственного управления земельными ресурсами, формировании основы для экономических расчетов, связанных с кадастровой стоимостью земель и земельным налогом, а также в охране окружающей среды и обеспечении прав граждан на благоприятные условия жизни. Вместе </w:t>
      </w:r>
      <w:r w:rsidRPr="00441756">
        <w:rPr>
          <w:rFonts w:ascii="Times New Roman" w:hAnsi="Times New Roman" w:cs="Times New Roman"/>
          <w:bCs/>
          <w:sz w:val="28"/>
          <w:szCs w:val="28"/>
        </w:rPr>
        <w:lastRenderedPageBreak/>
        <w:t>с тем мониторинг способствует предупреждению земельных конфликтов и оптимизации хозяйственной деятельности.</w:t>
      </w:r>
    </w:p>
    <w:p w14:paraId="70E6B183" w14:textId="77777777" w:rsidR="00441756" w:rsidRPr="00441756" w:rsidRDefault="00441756" w:rsidP="00441756">
      <w:pPr>
        <w:rPr>
          <w:rFonts w:ascii="Times New Roman" w:hAnsi="Times New Roman" w:cs="Times New Roman"/>
          <w:bCs/>
          <w:sz w:val="28"/>
          <w:szCs w:val="28"/>
        </w:rPr>
      </w:pPr>
      <w:r w:rsidRPr="00441756">
        <w:rPr>
          <w:rFonts w:ascii="Times New Roman" w:hAnsi="Times New Roman" w:cs="Times New Roman"/>
          <w:bCs/>
          <w:sz w:val="28"/>
          <w:szCs w:val="28"/>
        </w:rPr>
        <w:t>Несмотря на развитую нормативную базу, система мониторинга в Казахстане сталкивается с рядом проблем. Среди них можно выделить недостаточную интеграцию данных между различными ведомствами, ограниченное использование современных цифровых технологий и космического мониторинга, нехватку кадрового потенциала и финансирования, низкий уровень открытости информации для граждан и бизнеса, а также слабое внедрение научных рекомендаций в практику управления.</w:t>
      </w:r>
    </w:p>
    <w:p w14:paraId="00318F97" w14:textId="6FC5D6D6" w:rsidR="00441756" w:rsidRDefault="00441756" w:rsidP="001E7F06">
      <w:pPr>
        <w:rPr>
          <w:rFonts w:ascii="Times New Roman" w:hAnsi="Times New Roman" w:cs="Times New Roman"/>
          <w:bCs/>
          <w:sz w:val="28"/>
          <w:szCs w:val="28"/>
        </w:rPr>
      </w:pPr>
      <w:r>
        <w:rPr>
          <w:rFonts w:ascii="Times New Roman" w:hAnsi="Times New Roman" w:cs="Times New Roman"/>
          <w:bCs/>
          <w:sz w:val="28"/>
          <w:szCs w:val="28"/>
        </w:rPr>
        <w:t xml:space="preserve">Лекция 8. </w:t>
      </w:r>
      <w:r w:rsidRPr="00441756">
        <w:rPr>
          <w:rFonts w:ascii="Times New Roman" w:hAnsi="Times New Roman" w:cs="Times New Roman"/>
          <w:bCs/>
          <w:sz w:val="28"/>
          <w:szCs w:val="28"/>
        </w:rPr>
        <w:t>Нормативно-правовые основы в сфере кадастровой деятельности. Правовое обеспечение кадастровой деятельности.</w:t>
      </w:r>
    </w:p>
    <w:p w14:paraId="4EEFBA79" w14:textId="77777777" w:rsidR="00441756" w:rsidRPr="00441756" w:rsidRDefault="00441756" w:rsidP="00441756">
      <w:pPr>
        <w:rPr>
          <w:rFonts w:ascii="Times New Roman" w:hAnsi="Times New Roman" w:cs="Times New Roman"/>
          <w:bCs/>
          <w:sz w:val="28"/>
          <w:szCs w:val="28"/>
        </w:rPr>
      </w:pPr>
      <w:r w:rsidRPr="00441756">
        <w:rPr>
          <w:rFonts w:ascii="Times New Roman" w:hAnsi="Times New Roman" w:cs="Times New Roman"/>
          <w:bCs/>
          <w:sz w:val="28"/>
          <w:szCs w:val="28"/>
        </w:rPr>
        <w:t>Кадастровая деятельность является фундаментальной составляющей системы управления земельными ресурсами и недвижимым имуществом в целом. Она представляет собой комплекс правовых, организационных и технических мероприятий, направленных на учет, регистрацию и систематизацию информации о земельных участках и иных объектах недвижимости. В современных условиях кадастровая деятельность выполняет ключевую роль в обеспечении прозрачности земельных отношений, правовой определенности и защищенности прав собственников, арендаторов и иных субъектов, а также в эффективном функционировании рынка недвижимости.</w:t>
      </w:r>
    </w:p>
    <w:p w14:paraId="5DD183D4" w14:textId="77777777" w:rsidR="00441756" w:rsidRPr="00441756" w:rsidRDefault="00441756" w:rsidP="00441756">
      <w:pPr>
        <w:rPr>
          <w:rFonts w:ascii="Times New Roman" w:hAnsi="Times New Roman" w:cs="Times New Roman"/>
          <w:bCs/>
          <w:sz w:val="28"/>
          <w:szCs w:val="28"/>
        </w:rPr>
      </w:pPr>
      <w:r w:rsidRPr="00441756">
        <w:rPr>
          <w:rFonts w:ascii="Times New Roman" w:hAnsi="Times New Roman" w:cs="Times New Roman"/>
          <w:bCs/>
          <w:sz w:val="28"/>
          <w:szCs w:val="28"/>
        </w:rPr>
        <w:t>Нормативно-правовые основы кадастровой деятельности в Республике Казахстан формируются системой актов различного уровня: Конституцией, Земельным кодексом, Гражданским кодексом, Экологическим кодексом, законами, подзаконными актами и ведомственными инструкциями. Конституция Республики Казахстан закрепляет право собственности на землю, определяет принципы рационального использования природных ресурсов и их охраны, что составляет базис для кадастровой деятельности. Земельный кодекс Республики Казахстан от 20 июня 2003 года № 442-II является главным нормативно-правовым актом, регулирующим вопросы ведения государственного земельного кадастра, порядок кадастрового деления территории, принципы учета земельных участков, их категорий и правового режима.</w:t>
      </w:r>
    </w:p>
    <w:p w14:paraId="49BB4DFB" w14:textId="77777777" w:rsidR="00441756" w:rsidRPr="00441756" w:rsidRDefault="00441756" w:rsidP="00441756">
      <w:pPr>
        <w:rPr>
          <w:rFonts w:ascii="Times New Roman" w:hAnsi="Times New Roman" w:cs="Times New Roman"/>
          <w:bCs/>
          <w:sz w:val="28"/>
          <w:szCs w:val="28"/>
        </w:rPr>
      </w:pPr>
      <w:r w:rsidRPr="00441756">
        <w:rPr>
          <w:rFonts w:ascii="Times New Roman" w:hAnsi="Times New Roman" w:cs="Times New Roman"/>
          <w:bCs/>
          <w:sz w:val="28"/>
          <w:szCs w:val="28"/>
        </w:rPr>
        <w:t xml:space="preserve">Земельный кодекс устанавливает, что государственный земельный кадастр представляет собой систематизированный свод сведений о правовом режиме, распределении и количественно-качественных характеристиках земель. В нем фиксируются сведения о местоположении и границах земельных участков, целевом назначении, категории земель, кадастровой стоимости, а также </w:t>
      </w:r>
      <w:r w:rsidRPr="00441756">
        <w:rPr>
          <w:rFonts w:ascii="Times New Roman" w:hAnsi="Times New Roman" w:cs="Times New Roman"/>
          <w:bCs/>
          <w:sz w:val="28"/>
          <w:szCs w:val="28"/>
        </w:rPr>
        <w:lastRenderedPageBreak/>
        <w:t>данные о собственниках и пользователях. Кадастровая деятельность в данном контексте включает в себя комплекс работ по сбору, обработке и обновлению информации, необходимой для учета земельного фонда, его использования и охраны.</w:t>
      </w:r>
    </w:p>
    <w:p w14:paraId="31AB7A97" w14:textId="77777777" w:rsidR="00441756" w:rsidRPr="00441756" w:rsidRDefault="00441756" w:rsidP="00441756">
      <w:pPr>
        <w:rPr>
          <w:rFonts w:ascii="Times New Roman" w:hAnsi="Times New Roman" w:cs="Times New Roman"/>
          <w:bCs/>
          <w:sz w:val="28"/>
          <w:szCs w:val="28"/>
        </w:rPr>
      </w:pPr>
      <w:r w:rsidRPr="00441756">
        <w:rPr>
          <w:rFonts w:ascii="Times New Roman" w:hAnsi="Times New Roman" w:cs="Times New Roman"/>
          <w:bCs/>
          <w:sz w:val="28"/>
          <w:szCs w:val="28"/>
        </w:rPr>
        <w:t>Помимо Земельного кодекса важнейшими нормативными актами в данной сфере являются Закон Республики Казахстан «О государственной регистрации прав на недвижимое имущество» от 26 июля 2007 года № 310-III, который регулирует порядок регистрации прав собственности и других вещных прав, а также обеспечивает юридическую силу кадастровым данным. Существенное значение имеют Закон «Об архитектурной, градостроительной и строительной деятельности», регулирующий взаимодействие кадастровой деятельности с градостроительным планированием, и Закон «О государственной службе» в части полномочий государственных органов, обеспечивающих ведение кадастра.</w:t>
      </w:r>
    </w:p>
    <w:p w14:paraId="1A8AB59F" w14:textId="77777777" w:rsidR="00441756" w:rsidRPr="00441756" w:rsidRDefault="00441756" w:rsidP="00441756">
      <w:pPr>
        <w:rPr>
          <w:rFonts w:ascii="Times New Roman" w:hAnsi="Times New Roman" w:cs="Times New Roman"/>
          <w:bCs/>
          <w:sz w:val="28"/>
          <w:szCs w:val="28"/>
        </w:rPr>
      </w:pPr>
      <w:r w:rsidRPr="00441756">
        <w:rPr>
          <w:rFonts w:ascii="Times New Roman" w:hAnsi="Times New Roman" w:cs="Times New Roman"/>
          <w:bCs/>
          <w:sz w:val="28"/>
          <w:szCs w:val="28"/>
        </w:rPr>
        <w:t>Подзаконные акты Правительства Республики Казахстан утверждают правила ведения кадастра, порядок кадастрового учета, правила кадастрового деления территории, методику определения кадастровой стоимости земельных участков. Важным элементом правового обеспечения выступают инструкции и методические указания, утверждаемые уполномоченными органами, в частности Министерством сельского хозяйства и его подразделениями в сфере земельных отношений.</w:t>
      </w:r>
    </w:p>
    <w:p w14:paraId="5666422B" w14:textId="77777777" w:rsidR="00441756" w:rsidRPr="00441756" w:rsidRDefault="00441756" w:rsidP="00441756">
      <w:pPr>
        <w:rPr>
          <w:rFonts w:ascii="Times New Roman" w:hAnsi="Times New Roman" w:cs="Times New Roman"/>
          <w:bCs/>
          <w:sz w:val="28"/>
          <w:szCs w:val="28"/>
        </w:rPr>
      </w:pPr>
      <w:r w:rsidRPr="00441756">
        <w:rPr>
          <w:rFonts w:ascii="Times New Roman" w:hAnsi="Times New Roman" w:cs="Times New Roman"/>
          <w:bCs/>
          <w:sz w:val="28"/>
          <w:szCs w:val="28"/>
        </w:rPr>
        <w:t>Содержание правового обеспечения кадастровой деятельности включает регулирование таких вопросов, как организация государственного земельного кадастра, порядок кадастрового деления территории Республики Казахстан, учет земельных участков и их правового статуса, ведение кадастровой документации, предоставление информации пользователям, определение кадастровой стоимости, а также контроль за достоверностью сведений. Особое внимание уделяется цифровизации кадастровой системы, что отражается в стратегических документах, направленных на развитие электронного правительства и совершенствование государственных услуг.</w:t>
      </w:r>
    </w:p>
    <w:p w14:paraId="2C05484F" w14:textId="77777777" w:rsidR="00441756" w:rsidRPr="00441756" w:rsidRDefault="00441756" w:rsidP="00441756">
      <w:pPr>
        <w:rPr>
          <w:rFonts w:ascii="Times New Roman" w:hAnsi="Times New Roman" w:cs="Times New Roman"/>
          <w:bCs/>
          <w:sz w:val="28"/>
          <w:szCs w:val="28"/>
        </w:rPr>
      </w:pPr>
      <w:r w:rsidRPr="00441756">
        <w:rPr>
          <w:rFonts w:ascii="Times New Roman" w:hAnsi="Times New Roman" w:cs="Times New Roman"/>
          <w:bCs/>
          <w:sz w:val="28"/>
          <w:szCs w:val="28"/>
        </w:rPr>
        <w:t xml:space="preserve">Кадастровая деятельность связана не только с учетом земельных участков, но и с обеспечением правовой защищенности граждан и юридических лиц. Регистрация кадастровых сведений имеет правовое значение: внесение земельного участка в государственный кадастр является основанием для признания его как объекта правовых отношений. Таким образом, правовое обеспечение кадастровой деятельности гарантирует прозрачность земельных </w:t>
      </w:r>
      <w:r w:rsidRPr="00441756">
        <w:rPr>
          <w:rFonts w:ascii="Times New Roman" w:hAnsi="Times New Roman" w:cs="Times New Roman"/>
          <w:bCs/>
          <w:sz w:val="28"/>
          <w:szCs w:val="28"/>
        </w:rPr>
        <w:lastRenderedPageBreak/>
        <w:t>сделок, снижает коррупционные риски и способствует развитию рыночных отношений.</w:t>
      </w:r>
    </w:p>
    <w:p w14:paraId="61B3CC9F" w14:textId="77777777" w:rsidR="00441756" w:rsidRPr="00441756" w:rsidRDefault="00441756" w:rsidP="00441756">
      <w:pPr>
        <w:rPr>
          <w:rFonts w:ascii="Times New Roman" w:hAnsi="Times New Roman" w:cs="Times New Roman"/>
          <w:bCs/>
          <w:sz w:val="28"/>
          <w:szCs w:val="28"/>
        </w:rPr>
      </w:pPr>
      <w:r w:rsidRPr="00441756">
        <w:rPr>
          <w:rFonts w:ascii="Times New Roman" w:hAnsi="Times New Roman" w:cs="Times New Roman"/>
          <w:bCs/>
          <w:sz w:val="28"/>
          <w:szCs w:val="28"/>
        </w:rPr>
        <w:t>Особенностью правового регулирования кадастровой деятельности является тесная взаимосвязь с международными нормами и практиками. Казахстан, развивая систему кадастра, учитывает опыт развитых стран, где кадастр служит не только инструментом учета, но и базой для налогообложения, планирования территорий, охраны окружающей среды. Международные стандарты подчеркивают необходимость интеграции кадастровых данных в единую информационную систему и обеспечения их открытости для общества.</w:t>
      </w:r>
    </w:p>
    <w:p w14:paraId="49BDEC5E" w14:textId="77777777" w:rsidR="00441756" w:rsidRPr="00441756" w:rsidRDefault="00441756" w:rsidP="00441756">
      <w:pPr>
        <w:rPr>
          <w:rFonts w:ascii="Times New Roman" w:hAnsi="Times New Roman" w:cs="Times New Roman"/>
          <w:bCs/>
          <w:sz w:val="28"/>
          <w:szCs w:val="28"/>
        </w:rPr>
      </w:pPr>
      <w:r w:rsidRPr="00441756">
        <w:rPr>
          <w:rFonts w:ascii="Times New Roman" w:hAnsi="Times New Roman" w:cs="Times New Roman"/>
          <w:bCs/>
          <w:sz w:val="28"/>
          <w:szCs w:val="28"/>
        </w:rPr>
        <w:t>Несмотря на наличие развитой нормативной базы, правовое обеспечение кадастровой деятельности в Республике Казахстан сталкивается с рядом проблем. Среди них можно выделить несовершенство законодательных норм, дублирование полномочий различных органов, ограниченный доступ к кадастровой информации для населения и бизнеса, недостаточную интеграцию кадастра с другими государственными информационными системами. Также актуальной является задача обновления методик оценки кадастровой стоимости земель с учетом рыночных реалий и особенностей регионов.</w:t>
      </w:r>
    </w:p>
    <w:p w14:paraId="1621AE9D" w14:textId="77777777" w:rsidR="00441756" w:rsidRPr="00441756" w:rsidRDefault="00441756" w:rsidP="00441756">
      <w:pPr>
        <w:rPr>
          <w:rFonts w:ascii="Times New Roman" w:hAnsi="Times New Roman" w:cs="Times New Roman"/>
          <w:bCs/>
          <w:sz w:val="28"/>
          <w:szCs w:val="28"/>
        </w:rPr>
      </w:pPr>
      <w:r w:rsidRPr="00441756">
        <w:rPr>
          <w:rFonts w:ascii="Times New Roman" w:hAnsi="Times New Roman" w:cs="Times New Roman"/>
          <w:bCs/>
          <w:sz w:val="28"/>
          <w:szCs w:val="28"/>
        </w:rPr>
        <w:t>В перспективе совершенствование нормативно-правовых основ кадастровой деятельности должно быть направлено на полную цифровизацию кадастра, интеграцию с системой электронного правительства, обеспечение открытости и доступности данных для граждан и организаций, внедрение современных геоинформационных технологий, а также гармонизацию национального законодательства с международными стандартами. Это позволит сделать кадастровую систему более эффективной, прозрачной и ориентированной на интересы общества.</w:t>
      </w:r>
    </w:p>
    <w:p w14:paraId="27214063" w14:textId="4C057BE4" w:rsidR="00441756" w:rsidRPr="001E7F06" w:rsidRDefault="00441756" w:rsidP="001E7F06">
      <w:pPr>
        <w:rPr>
          <w:rFonts w:ascii="Times New Roman" w:hAnsi="Times New Roman" w:cs="Times New Roman"/>
          <w:bCs/>
          <w:sz w:val="28"/>
          <w:szCs w:val="28"/>
        </w:rPr>
      </w:pPr>
      <w:r>
        <w:rPr>
          <w:rFonts w:ascii="Times New Roman" w:hAnsi="Times New Roman" w:cs="Times New Roman"/>
          <w:bCs/>
          <w:sz w:val="28"/>
          <w:szCs w:val="28"/>
        </w:rPr>
        <w:t xml:space="preserve">Лекция 9. </w:t>
      </w:r>
      <w:r w:rsidRPr="00441756">
        <w:rPr>
          <w:rFonts w:ascii="Times New Roman" w:hAnsi="Times New Roman" w:cs="Times New Roman"/>
          <w:bCs/>
          <w:sz w:val="28"/>
          <w:szCs w:val="28"/>
        </w:rPr>
        <w:t>Понятие водного кадастра. Государственный водный кадастр. Государственный мониторинг водных объектов</w:t>
      </w:r>
    </w:p>
    <w:p w14:paraId="3EB2744B" w14:textId="77777777" w:rsidR="00441756" w:rsidRPr="00441756" w:rsidRDefault="00441756" w:rsidP="00441756">
      <w:pPr>
        <w:rPr>
          <w:rFonts w:ascii="Times New Roman" w:hAnsi="Times New Roman" w:cs="Times New Roman"/>
          <w:bCs/>
          <w:sz w:val="28"/>
          <w:szCs w:val="28"/>
        </w:rPr>
      </w:pPr>
      <w:r w:rsidRPr="00441756">
        <w:rPr>
          <w:rFonts w:ascii="Times New Roman" w:hAnsi="Times New Roman" w:cs="Times New Roman"/>
          <w:bCs/>
          <w:sz w:val="28"/>
          <w:szCs w:val="28"/>
        </w:rPr>
        <w:t>Водные ресурсы Республики Казахстан являются одним из ключевых природных богатств страны, обеспечивающих развитие экономики, сельского хозяйства, энергетики, промышленности и социальной сферы. Рациональное использование и охрана водных объектов невозможно без четкой системы учета и контроля, что обуславливает необходимость ведения государственного водного кадастра и осуществления мониторинга водных ресурсов.</w:t>
      </w:r>
    </w:p>
    <w:p w14:paraId="5F2427FA" w14:textId="77777777" w:rsidR="00441756" w:rsidRPr="00441756" w:rsidRDefault="00441756" w:rsidP="00441756">
      <w:pPr>
        <w:rPr>
          <w:rFonts w:ascii="Times New Roman" w:hAnsi="Times New Roman" w:cs="Times New Roman"/>
          <w:bCs/>
          <w:sz w:val="28"/>
          <w:szCs w:val="28"/>
        </w:rPr>
      </w:pPr>
      <w:r w:rsidRPr="00441756">
        <w:rPr>
          <w:rFonts w:ascii="Times New Roman" w:hAnsi="Times New Roman" w:cs="Times New Roman"/>
          <w:bCs/>
          <w:sz w:val="28"/>
          <w:szCs w:val="28"/>
        </w:rPr>
        <w:lastRenderedPageBreak/>
        <w:t>Понятие водного кадастра.</w:t>
      </w:r>
      <w:r w:rsidRPr="00441756">
        <w:rPr>
          <w:rFonts w:ascii="Times New Roman" w:hAnsi="Times New Roman" w:cs="Times New Roman"/>
          <w:bCs/>
          <w:sz w:val="28"/>
          <w:szCs w:val="28"/>
        </w:rPr>
        <w:br/>
        <w:t>Водный кадастр — это систематизированный свод документированных сведений о водных объектах, их характеристиках, количественном и качественном состоянии, а также об их использовании и охране. Он представляет собой важнейший инструмент управления водными ресурсами, позволяющий государству и заинтересованным субъектам принимать обоснованные решения в сфере водопользования. Водный кадастр охватывает как поверхностные, так и подземные воды, фиксируя их пространственные, гидрологические, гидрогеологические и экологические параметры.</w:t>
      </w:r>
    </w:p>
    <w:p w14:paraId="091E8DA5" w14:textId="77777777" w:rsidR="00441756" w:rsidRPr="00441756" w:rsidRDefault="00441756" w:rsidP="00441756">
      <w:pPr>
        <w:rPr>
          <w:rFonts w:ascii="Times New Roman" w:hAnsi="Times New Roman" w:cs="Times New Roman"/>
          <w:bCs/>
          <w:sz w:val="28"/>
          <w:szCs w:val="28"/>
        </w:rPr>
      </w:pPr>
      <w:r w:rsidRPr="00441756">
        <w:rPr>
          <w:rFonts w:ascii="Times New Roman" w:hAnsi="Times New Roman" w:cs="Times New Roman"/>
          <w:bCs/>
          <w:sz w:val="28"/>
          <w:szCs w:val="28"/>
        </w:rPr>
        <w:t>Государственный водный кадастр Республики Казахстан ведется в соответствии с Водным кодексом Республики Казахстан от 9 июля 2003 года № 481-II. Он является составной частью государственного кадастра природных ресурсов и служит базой для разработки программ рационального водопользования, охраны водных объектов и предотвращения их загрязнения, истощения и деградации.</w:t>
      </w:r>
    </w:p>
    <w:p w14:paraId="742CB506" w14:textId="77777777" w:rsidR="00441756" w:rsidRPr="00441756" w:rsidRDefault="00441756" w:rsidP="00441756">
      <w:pPr>
        <w:rPr>
          <w:rFonts w:ascii="Times New Roman" w:hAnsi="Times New Roman" w:cs="Times New Roman"/>
          <w:bCs/>
          <w:sz w:val="28"/>
          <w:szCs w:val="28"/>
        </w:rPr>
      </w:pPr>
      <w:r w:rsidRPr="00441756">
        <w:rPr>
          <w:rFonts w:ascii="Times New Roman" w:hAnsi="Times New Roman" w:cs="Times New Roman"/>
          <w:bCs/>
          <w:sz w:val="28"/>
          <w:szCs w:val="28"/>
        </w:rPr>
        <w:t>Содержание государственного водного кадастра включает:</w:t>
      </w:r>
    </w:p>
    <w:p w14:paraId="7229AF52" w14:textId="77777777" w:rsidR="00441756" w:rsidRPr="00441756" w:rsidRDefault="00441756" w:rsidP="00441756">
      <w:pPr>
        <w:numPr>
          <w:ilvl w:val="0"/>
          <w:numId w:val="15"/>
        </w:numPr>
        <w:rPr>
          <w:rFonts w:ascii="Times New Roman" w:hAnsi="Times New Roman" w:cs="Times New Roman"/>
          <w:bCs/>
          <w:sz w:val="28"/>
          <w:szCs w:val="28"/>
        </w:rPr>
      </w:pPr>
      <w:r w:rsidRPr="00441756">
        <w:rPr>
          <w:rFonts w:ascii="Times New Roman" w:hAnsi="Times New Roman" w:cs="Times New Roman"/>
          <w:bCs/>
          <w:sz w:val="28"/>
          <w:szCs w:val="28"/>
        </w:rPr>
        <w:t>сведения о водных объектах (реках, озёрах, водохранилищах, каналах, подземных водоносных горизонтах и др.);</w:t>
      </w:r>
    </w:p>
    <w:p w14:paraId="4437DEA4" w14:textId="77777777" w:rsidR="00441756" w:rsidRPr="00441756" w:rsidRDefault="00441756" w:rsidP="00441756">
      <w:pPr>
        <w:numPr>
          <w:ilvl w:val="0"/>
          <w:numId w:val="15"/>
        </w:numPr>
        <w:rPr>
          <w:rFonts w:ascii="Times New Roman" w:hAnsi="Times New Roman" w:cs="Times New Roman"/>
          <w:bCs/>
          <w:sz w:val="28"/>
          <w:szCs w:val="28"/>
        </w:rPr>
      </w:pPr>
      <w:r w:rsidRPr="00441756">
        <w:rPr>
          <w:rFonts w:ascii="Times New Roman" w:hAnsi="Times New Roman" w:cs="Times New Roman"/>
          <w:bCs/>
          <w:sz w:val="28"/>
          <w:szCs w:val="28"/>
        </w:rPr>
        <w:t>данные о водных ресурсах в количественном и качественном выражении;</w:t>
      </w:r>
    </w:p>
    <w:p w14:paraId="2E650B2D" w14:textId="77777777" w:rsidR="00441756" w:rsidRPr="00441756" w:rsidRDefault="00441756" w:rsidP="00441756">
      <w:pPr>
        <w:numPr>
          <w:ilvl w:val="0"/>
          <w:numId w:val="15"/>
        </w:numPr>
        <w:rPr>
          <w:rFonts w:ascii="Times New Roman" w:hAnsi="Times New Roman" w:cs="Times New Roman"/>
          <w:bCs/>
          <w:sz w:val="28"/>
          <w:szCs w:val="28"/>
        </w:rPr>
      </w:pPr>
      <w:r w:rsidRPr="00441756">
        <w:rPr>
          <w:rFonts w:ascii="Times New Roman" w:hAnsi="Times New Roman" w:cs="Times New Roman"/>
          <w:bCs/>
          <w:sz w:val="28"/>
          <w:szCs w:val="28"/>
        </w:rPr>
        <w:t>информацию о водопользователях и видах водопользования;</w:t>
      </w:r>
    </w:p>
    <w:p w14:paraId="756A8FC4" w14:textId="77777777" w:rsidR="00441756" w:rsidRPr="00441756" w:rsidRDefault="00441756" w:rsidP="00441756">
      <w:pPr>
        <w:numPr>
          <w:ilvl w:val="0"/>
          <w:numId w:val="15"/>
        </w:numPr>
        <w:rPr>
          <w:rFonts w:ascii="Times New Roman" w:hAnsi="Times New Roman" w:cs="Times New Roman"/>
          <w:bCs/>
          <w:sz w:val="28"/>
          <w:szCs w:val="28"/>
        </w:rPr>
      </w:pPr>
      <w:r w:rsidRPr="00441756">
        <w:rPr>
          <w:rFonts w:ascii="Times New Roman" w:hAnsi="Times New Roman" w:cs="Times New Roman"/>
          <w:bCs/>
          <w:sz w:val="28"/>
          <w:szCs w:val="28"/>
        </w:rPr>
        <w:t>данные о правовом статусе водных объектов;</w:t>
      </w:r>
    </w:p>
    <w:p w14:paraId="141A4AEA" w14:textId="77777777" w:rsidR="00441756" w:rsidRPr="00441756" w:rsidRDefault="00441756" w:rsidP="00441756">
      <w:pPr>
        <w:numPr>
          <w:ilvl w:val="0"/>
          <w:numId w:val="15"/>
        </w:numPr>
        <w:rPr>
          <w:rFonts w:ascii="Times New Roman" w:hAnsi="Times New Roman" w:cs="Times New Roman"/>
          <w:bCs/>
          <w:sz w:val="28"/>
          <w:szCs w:val="28"/>
        </w:rPr>
      </w:pPr>
      <w:r w:rsidRPr="00441756">
        <w:rPr>
          <w:rFonts w:ascii="Times New Roman" w:hAnsi="Times New Roman" w:cs="Times New Roman"/>
          <w:bCs/>
          <w:sz w:val="28"/>
          <w:szCs w:val="28"/>
        </w:rPr>
        <w:t>сведения о мероприятиях по охране и восстановлению вод.</w:t>
      </w:r>
    </w:p>
    <w:p w14:paraId="4FB8BE76" w14:textId="77777777" w:rsidR="00441756" w:rsidRPr="00441756" w:rsidRDefault="00441756" w:rsidP="00441756">
      <w:pPr>
        <w:rPr>
          <w:rFonts w:ascii="Times New Roman" w:hAnsi="Times New Roman" w:cs="Times New Roman"/>
          <w:bCs/>
          <w:sz w:val="28"/>
          <w:szCs w:val="28"/>
        </w:rPr>
      </w:pPr>
      <w:r w:rsidRPr="00441756">
        <w:rPr>
          <w:rFonts w:ascii="Times New Roman" w:hAnsi="Times New Roman" w:cs="Times New Roman"/>
          <w:bCs/>
          <w:sz w:val="28"/>
          <w:szCs w:val="28"/>
        </w:rPr>
        <w:t>Ведение государственного водного кадастра возложено на уполномоченные органы в области водных ресурсов. Они обеспечивают сбор, обработку и хранение данных, формирование отчетности и предоставление сведений заинтересованным пользователям.</w:t>
      </w:r>
    </w:p>
    <w:p w14:paraId="7D6F8B55" w14:textId="77777777" w:rsidR="00441756" w:rsidRPr="00441756" w:rsidRDefault="00441756" w:rsidP="00441756">
      <w:pPr>
        <w:rPr>
          <w:rFonts w:ascii="Times New Roman" w:hAnsi="Times New Roman" w:cs="Times New Roman"/>
          <w:bCs/>
          <w:sz w:val="28"/>
          <w:szCs w:val="28"/>
        </w:rPr>
      </w:pPr>
      <w:r w:rsidRPr="00441756">
        <w:rPr>
          <w:rFonts w:ascii="Times New Roman" w:hAnsi="Times New Roman" w:cs="Times New Roman"/>
          <w:bCs/>
          <w:sz w:val="28"/>
          <w:szCs w:val="28"/>
        </w:rPr>
        <w:t>Государственный мониторинг водных объектов.</w:t>
      </w:r>
      <w:r w:rsidRPr="00441756">
        <w:rPr>
          <w:rFonts w:ascii="Times New Roman" w:hAnsi="Times New Roman" w:cs="Times New Roman"/>
          <w:bCs/>
          <w:sz w:val="28"/>
          <w:szCs w:val="28"/>
        </w:rPr>
        <w:br/>
        <w:t>Мониторинг водных объектов — это система регулярных наблюдений за состоянием и изменениями поверхностных и подземных вод с целью своевременного выявления негативных процессов, прогнозирования их развития и принятия мер по рациональному использованию и охране водных ресурсов. Мониторинг является частью государственной системы экологического мониторинга и включает наблюдения за количественными и качественными характеристиками воды.</w:t>
      </w:r>
    </w:p>
    <w:p w14:paraId="3B412D3F" w14:textId="77777777" w:rsidR="00441756" w:rsidRPr="00441756" w:rsidRDefault="00441756" w:rsidP="00441756">
      <w:pPr>
        <w:rPr>
          <w:rFonts w:ascii="Times New Roman" w:hAnsi="Times New Roman" w:cs="Times New Roman"/>
          <w:bCs/>
          <w:sz w:val="28"/>
          <w:szCs w:val="28"/>
        </w:rPr>
      </w:pPr>
      <w:r w:rsidRPr="00441756">
        <w:rPr>
          <w:rFonts w:ascii="Times New Roman" w:hAnsi="Times New Roman" w:cs="Times New Roman"/>
          <w:bCs/>
          <w:sz w:val="28"/>
          <w:szCs w:val="28"/>
        </w:rPr>
        <w:lastRenderedPageBreak/>
        <w:t>Задачи государственного мониторинга водных объектов:</w:t>
      </w:r>
    </w:p>
    <w:p w14:paraId="4E719CFB" w14:textId="77777777" w:rsidR="00441756" w:rsidRPr="00441756" w:rsidRDefault="00441756" w:rsidP="00441756">
      <w:pPr>
        <w:numPr>
          <w:ilvl w:val="0"/>
          <w:numId w:val="16"/>
        </w:numPr>
        <w:rPr>
          <w:rFonts w:ascii="Times New Roman" w:hAnsi="Times New Roman" w:cs="Times New Roman"/>
          <w:bCs/>
          <w:sz w:val="28"/>
          <w:szCs w:val="28"/>
        </w:rPr>
      </w:pPr>
      <w:r w:rsidRPr="00441756">
        <w:rPr>
          <w:rFonts w:ascii="Times New Roman" w:hAnsi="Times New Roman" w:cs="Times New Roman"/>
          <w:bCs/>
          <w:sz w:val="28"/>
          <w:szCs w:val="28"/>
        </w:rPr>
        <w:t>Сбор и анализ информации о состоянии водных объектов.</w:t>
      </w:r>
    </w:p>
    <w:p w14:paraId="77A033E1" w14:textId="77777777" w:rsidR="00441756" w:rsidRPr="00441756" w:rsidRDefault="00441756" w:rsidP="00441756">
      <w:pPr>
        <w:numPr>
          <w:ilvl w:val="0"/>
          <w:numId w:val="16"/>
        </w:numPr>
        <w:rPr>
          <w:rFonts w:ascii="Times New Roman" w:hAnsi="Times New Roman" w:cs="Times New Roman"/>
          <w:bCs/>
          <w:sz w:val="28"/>
          <w:szCs w:val="28"/>
        </w:rPr>
      </w:pPr>
      <w:r w:rsidRPr="00441756">
        <w:rPr>
          <w:rFonts w:ascii="Times New Roman" w:hAnsi="Times New Roman" w:cs="Times New Roman"/>
          <w:bCs/>
          <w:sz w:val="28"/>
          <w:szCs w:val="28"/>
        </w:rPr>
        <w:t>Контроль за уровнем загрязнения и качеством воды.</w:t>
      </w:r>
    </w:p>
    <w:p w14:paraId="57F331C1" w14:textId="77777777" w:rsidR="00441756" w:rsidRPr="00441756" w:rsidRDefault="00441756" w:rsidP="00441756">
      <w:pPr>
        <w:numPr>
          <w:ilvl w:val="0"/>
          <w:numId w:val="16"/>
        </w:numPr>
        <w:rPr>
          <w:rFonts w:ascii="Times New Roman" w:hAnsi="Times New Roman" w:cs="Times New Roman"/>
          <w:bCs/>
          <w:sz w:val="28"/>
          <w:szCs w:val="28"/>
        </w:rPr>
      </w:pPr>
      <w:r w:rsidRPr="00441756">
        <w:rPr>
          <w:rFonts w:ascii="Times New Roman" w:hAnsi="Times New Roman" w:cs="Times New Roman"/>
          <w:bCs/>
          <w:sz w:val="28"/>
          <w:szCs w:val="28"/>
        </w:rPr>
        <w:t>Выявление источников антропогенного воздействия.</w:t>
      </w:r>
    </w:p>
    <w:p w14:paraId="27C88C10" w14:textId="77777777" w:rsidR="00441756" w:rsidRPr="00441756" w:rsidRDefault="00441756" w:rsidP="00441756">
      <w:pPr>
        <w:numPr>
          <w:ilvl w:val="0"/>
          <w:numId w:val="16"/>
        </w:numPr>
        <w:rPr>
          <w:rFonts w:ascii="Times New Roman" w:hAnsi="Times New Roman" w:cs="Times New Roman"/>
          <w:bCs/>
          <w:sz w:val="28"/>
          <w:szCs w:val="28"/>
        </w:rPr>
      </w:pPr>
      <w:r w:rsidRPr="00441756">
        <w:rPr>
          <w:rFonts w:ascii="Times New Roman" w:hAnsi="Times New Roman" w:cs="Times New Roman"/>
          <w:bCs/>
          <w:sz w:val="28"/>
          <w:szCs w:val="28"/>
        </w:rPr>
        <w:t>Прогнозирование изменений водных ресурсов под влиянием природных и хозяйственных факторов.</w:t>
      </w:r>
    </w:p>
    <w:p w14:paraId="53B1F836" w14:textId="77777777" w:rsidR="00441756" w:rsidRPr="00441756" w:rsidRDefault="00441756" w:rsidP="00441756">
      <w:pPr>
        <w:numPr>
          <w:ilvl w:val="0"/>
          <w:numId w:val="16"/>
        </w:numPr>
        <w:rPr>
          <w:rFonts w:ascii="Times New Roman" w:hAnsi="Times New Roman" w:cs="Times New Roman"/>
          <w:bCs/>
          <w:sz w:val="28"/>
          <w:szCs w:val="28"/>
        </w:rPr>
      </w:pPr>
      <w:r w:rsidRPr="00441756">
        <w:rPr>
          <w:rFonts w:ascii="Times New Roman" w:hAnsi="Times New Roman" w:cs="Times New Roman"/>
          <w:bCs/>
          <w:sz w:val="28"/>
          <w:szCs w:val="28"/>
        </w:rPr>
        <w:t>Обеспечение информационной основы для принятия управленческих решений в сфере водопользования.</w:t>
      </w:r>
    </w:p>
    <w:p w14:paraId="6D8C0482" w14:textId="77777777" w:rsidR="00441756" w:rsidRPr="00441756" w:rsidRDefault="00441756" w:rsidP="00441756">
      <w:pPr>
        <w:numPr>
          <w:ilvl w:val="0"/>
          <w:numId w:val="16"/>
        </w:numPr>
        <w:rPr>
          <w:rFonts w:ascii="Times New Roman" w:hAnsi="Times New Roman" w:cs="Times New Roman"/>
          <w:bCs/>
          <w:sz w:val="28"/>
          <w:szCs w:val="28"/>
        </w:rPr>
      </w:pPr>
      <w:r w:rsidRPr="00441756">
        <w:rPr>
          <w:rFonts w:ascii="Times New Roman" w:hAnsi="Times New Roman" w:cs="Times New Roman"/>
          <w:bCs/>
          <w:sz w:val="28"/>
          <w:szCs w:val="28"/>
        </w:rPr>
        <w:t>Формирование государственного водного кадастра на основе данных мониторинга.</w:t>
      </w:r>
    </w:p>
    <w:p w14:paraId="2F95E7B6" w14:textId="77777777" w:rsidR="00441756" w:rsidRPr="00441756" w:rsidRDefault="00441756" w:rsidP="00441756">
      <w:pPr>
        <w:rPr>
          <w:rFonts w:ascii="Times New Roman" w:hAnsi="Times New Roman" w:cs="Times New Roman"/>
          <w:bCs/>
          <w:sz w:val="28"/>
          <w:szCs w:val="28"/>
        </w:rPr>
      </w:pPr>
      <w:r w:rsidRPr="00441756">
        <w:rPr>
          <w:rFonts w:ascii="Times New Roman" w:hAnsi="Times New Roman" w:cs="Times New Roman"/>
          <w:bCs/>
          <w:sz w:val="28"/>
          <w:szCs w:val="28"/>
        </w:rPr>
        <w:t>Мониторинг осуществляется с использованием гидрологических, гидрохимических, гидробиологических, санитарно-гигиенических и геоинформационных методов. В его рамках проводится измерение уровня воды, скорости течения, температуры, содержания загрязняющих веществ, кислородного баланса и других показателей.</w:t>
      </w:r>
    </w:p>
    <w:p w14:paraId="24E70DF5" w14:textId="77777777" w:rsidR="00441756" w:rsidRPr="00441756" w:rsidRDefault="00441756" w:rsidP="00441756">
      <w:pPr>
        <w:rPr>
          <w:rFonts w:ascii="Times New Roman" w:hAnsi="Times New Roman" w:cs="Times New Roman"/>
          <w:bCs/>
          <w:sz w:val="28"/>
          <w:szCs w:val="28"/>
        </w:rPr>
      </w:pPr>
      <w:r w:rsidRPr="00441756">
        <w:rPr>
          <w:rFonts w:ascii="Times New Roman" w:hAnsi="Times New Roman" w:cs="Times New Roman"/>
          <w:bCs/>
          <w:sz w:val="28"/>
          <w:szCs w:val="28"/>
        </w:rPr>
        <w:t>Особое значение имеет внедрение цифровых технологий в систему мониторинга. В настоящее время активно развиваются автоматизированные станции контроля качества воды, дистанционное зондирование Земли, спутниковый мониторинг. Эти технологии позволяют оперативно получать достоверные данные о состоянии водных объектов и использовать их для формирования открытых информационных систем.</w:t>
      </w:r>
    </w:p>
    <w:p w14:paraId="4F0F2581" w14:textId="77777777" w:rsidR="00441756" w:rsidRPr="00441756" w:rsidRDefault="00441756" w:rsidP="00441756">
      <w:pPr>
        <w:rPr>
          <w:rFonts w:ascii="Times New Roman" w:hAnsi="Times New Roman" w:cs="Times New Roman"/>
          <w:bCs/>
          <w:sz w:val="28"/>
          <w:szCs w:val="28"/>
        </w:rPr>
      </w:pPr>
      <w:r w:rsidRPr="00441756">
        <w:rPr>
          <w:rFonts w:ascii="Times New Roman" w:hAnsi="Times New Roman" w:cs="Times New Roman"/>
          <w:bCs/>
          <w:sz w:val="28"/>
          <w:szCs w:val="28"/>
        </w:rPr>
        <w:t>Правовое регулирование.</w:t>
      </w:r>
      <w:r w:rsidRPr="00441756">
        <w:rPr>
          <w:rFonts w:ascii="Times New Roman" w:hAnsi="Times New Roman" w:cs="Times New Roman"/>
          <w:bCs/>
          <w:sz w:val="28"/>
          <w:szCs w:val="28"/>
        </w:rPr>
        <w:br/>
        <w:t>Основой правового регулирования государственного водного кадастра и мониторинга водных объектов выступает Водный кодекс РК. Дополнительно применяются Экологический кодекс РК, Закон «Об охране окружающей среды», подзаконные акты Правительства и приказы уполномоченных органов. Они определяют порядок ведения кадастра, методики мониторинга, полномочия государственных органов, права и обязанности водопользователей.</w:t>
      </w:r>
    </w:p>
    <w:p w14:paraId="131E93DE" w14:textId="77777777" w:rsidR="00441756" w:rsidRPr="00441756" w:rsidRDefault="00441756" w:rsidP="00441756">
      <w:pPr>
        <w:rPr>
          <w:rFonts w:ascii="Times New Roman" w:hAnsi="Times New Roman" w:cs="Times New Roman"/>
          <w:bCs/>
          <w:sz w:val="28"/>
          <w:szCs w:val="28"/>
        </w:rPr>
      </w:pPr>
      <w:r w:rsidRPr="00441756">
        <w:rPr>
          <w:rFonts w:ascii="Times New Roman" w:hAnsi="Times New Roman" w:cs="Times New Roman"/>
          <w:bCs/>
          <w:sz w:val="28"/>
          <w:szCs w:val="28"/>
        </w:rPr>
        <w:t>Правовое обеспечение направлено на то, чтобы обеспечить баланс интересов государства, общества и бизнеса в сфере водопользования, а также создать правовые механизмы для охраны водных объектов и предотвращения их деградации.</w:t>
      </w:r>
    </w:p>
    <w:p w14:paraId="171B6280" w14:textId="77777777" w:rsidR="00441756" w:rsidRPr="00441756" w:rsidRDefault="00441756" w:rsidP="00441756">
      <w:pPr>
        <w:rPr>
          <w:rFonts w:ascii="Times New Roman" w:hAnsi="Times New Roman" w:cs="Times New Roman"/>
          <w:bCs/>
          <w:sz w:val="28"/>
          <w:szCs w:val="28"/>
        </w:rPr>
      </w:pPr>
      <w:r w:rsidRPr="00441756">
        <w:rPr>
          <w:rFonts w:ascii="Times New Roman" w:hAnsi="Times New Roman" w:cs="Times New Roman"/>
          <w:bCs/>
          <w:sz w:val="28"/>
          <w:szCs w:val="28"/>
        </w:rPr>
        <w:lastRenderedPageBreak/>
        <w:t>Значение водного кадастра и мониторинга заключается в том, что они обеспечивают:</w:t>
      </w:r>
    </w:p>
    <w:p w14:paraId="109E7A7B" w14:textId="77777777" w:rsidR="00441756" w:rsidRPr="00441756" w:rsidRDefault="00441756" w:rsidP="00441756">
      <w:pPr>
        <w:numPr>
          <w:ilvl w:val="0"/>
          <w:numId w:val="17"/>
        </w:numPr>
        <w:rPr>
          <w:rFonts w:ascii="Times New Roman" w:hAnsi="Times New Roman" w:cs="Times New Roman"/>
          <w:bCs/>
          <w:sz w:val="28"/>
          <w:szCs w:val="28"/>
        </w:rPr>
      </w:pPr>
      <w:r w:rsidRPr="00441756">
        <w:rPr>
          <w:rFonts w:ascii="Times New Roman" w:hAnsi="Times New Roman" w:cs="Times New Roman"/>
          <w:bCs/>
          <w:sz w:val="28"/>
          <w:szCs w:val="28"/>
        </w:rPr>
        <w:t>учет и контроль водных ресурсов;</w:t>
      </w:r>
    </w:p>
    <w:p w14:paraId="2ACD7A15" w14:textId="77777777" w:rsidR="00441756" w:rsidRPr="00441756" w:rsidRDefault="00441756" w:rsidP="00441756">
      <w:pPr>
        <w:numPr>
          <w:ilvl w:val="0"/>
          <w:numId w:val="17"/>
        </w:numPr>
        <w:rPr>
          <w:rFonts w:ascii="Times New Roman" w:hAnsi="Times New Roman" w:cs="Times New Roman"/>
          <w:bCs/>
          <w:sz w:val="28"/>
          <w:szCs w:val="28"/>
        </w:rPr>
      </w:pPr>
      <w:r w:rsidRPr="00441756">
        <w:rPr>
          <w:rFonts w:ascii="Times New Roman" w:hAnsi="Times New Roman" w:cs="Times New Roman"/>
          <w:bCs/>
          <w:sz w:val="28"/>
          <w:szCs w:val="28"/>
        </w:rPr>
        <w:t>формирование базы для налогообложения и платы за водопользование;</w:t>
      </w:r>
    </w:p>
    <w:p w14:paraId="27D1305A" w14:textId="77777777" w:rsidR="00441756" w:rsidRPr="00441756" w:rsidRDefault="00441756" w:rsidP="00441756">
      <w:pPr>
        <w:numPr>
          <w:ilvl w:val="0"/>
          <w:numId w:val="17"/>
        </w:numPr>
        <w:rPr>
          <w:rFonts w:ascii="Times New Roman" w:hAnsi="Times New Roman" w:cs="Times New Roman"/>
          <w:bCs/>
          <w:sz w:val="28"/>
          <w:szCs w:val="28"/>
        </w:rPr>
      </w:pPr>
      <w:r w:rsidRPr="00441756">
        <w:rPr>
          <w:rFonts w:ascii="Times New Roman" w:hAnsi="Times New Roman" w:cs="Times New Roman"/>
          <w:bCs/>
          <w:sz w:val="28"/>
          <w:szCs w:val="28"/>
        </w:rPr>
        <w:t>научно обоснованное планирование водохозяйственной деятельности;</w:t>
      </w:r>
    </w:p>
    <w:p w14:paraId="1F38B36E" w14:textId="77777777" w:rsidR="00441756" w:rsidRPr="00441756" w:rsidRDefault="00441756" w:rsidP="00441756">
      <w:pPr>
        <w:numPr>
          <w:ilvl w:val="0"/>
          <w:numId w:val="17"/>
        </w:numPr>
        <w:rPr>
          <w:rFonts w:ascii="Times New Roman" w:hAnsi="Times New Roman" w:cs="Times New Roman"/>
          <w:bCs/>
          <w:sz w:val="28"/>
          <w:szCs w:val="28"/>
        </w:rPr>
      </w:pPr>
      <w:r w:rsidRPr="00441756">
        <w:rPr>
          <w:rFonts w:ascii="Times New Roman" w:hAnsi="Times New Roman" w:cs="Times New Roman"/>
          <w:bCs/>
          <w:sz w:val="28"/>
          <w:szCs w:val="28"/>
        </w:rPr>
        <w:t>защиту прав водопользователей;</w:t>
      </w:r>
    </w:p>
    <w:p w14:paraId="5D48486B" w14:textId="77777777" w:rsidR="00441756" w:rsidRPr="00441756" w:rsidRDefault="00441756" w:rsidP="00441756">
      <w:pPr>
        <w:numPr>
          <w:ilvl w:val="0"/>
          <w:numId w:val="17"/>
        </w:numPr>
        <w:rPr>
          <w:rFonts w:ascii="Times New Roman" w:hAnsi="Times New Roman" w:cs="Times New Roman"/>
          <w:bCs/>
          <w:sz w:val="28"/>
          <w:szCs w:val="28"/>
        </w:rPr>
      </w:pPr>
      <w:r w:rsidRPr="00441756">
        <w:rPr>
          <w:rFonts w:ascii="Times New Roman" w:hAnsi="Times New Roman" w:cs="Times New Roman"/>
          <w:bCs/>
          <w:sz w:val="28"/>
          <w:szCs w:val="28"/>
        </w:rPr>
        <w:t>реализацию принципа устойчивого и рационального использования водных ресурсов.</w:t>
      </w:r>
    </w:p>
    <w:p w14:paraId="4EDA5531" w14:textId="2B4E4A28" w:rsidR="001E7F06" w:rsidRDefault="00441756" w:rsidP="001E7F06">
      <w:pPr>
        <w:rPr>
          <w:rFonts w:ascii="Times New Roman" w:hAnsi="Times New Roman" w:cs="Times New Roman"/>
          <w:bCs/>
          <w:sz w:val="28"/>
          <w:szCs w:val="28"/>
        </w:rPr>
      </w:pPr>
      <w:r>
        <w:rPr>
          <w:rFonts w:ascii="Times New Roman" w:hAnsi="Times New Roman" w:cs="Times New Roman"/>
          <w:bCs/>
          <w:sz w:val="28"/>
          <w:szCs w:val="28"/>
        </w:rPr>
        <w:t xml:space="preserve">Лекция 10. </w:t>
      </w:r>
      <w:r w:rsidRPr="00441756">
        <w:rPr>
          <w:rFonts w:ascii="Times New Roman" w:hAnsi="Times New Roman" w:cs="Times New Roman"/>
          <w:bCs/>
          <w:sz w:val="28"/>
          <w:szCs w:val="28"/>
        </w:rPr>
        <w:t>Кадастр недр. Процесс формирования и ведения кадастра недропользования. Этапы создания кадастра недропользования. Участники процесса и их роли. Технические аспекты учета и регистрации недр</w:t>
      </w:r>
    </w:p>
    <w:p w14:paraId="458518AD" w14:textId="77777777" w:rsidR="00441756" w:rsidRPr="00441756" w:rsidRDefault="00441756" w:rsidP="00441756">
      <w:pPr>
        <w:rPr>
          <w:rFonts w:ascii="Times New Roman" w:hAnsi="Times New Roman" w:cs="Times New Roman"/>
          <w:sz w:val="28"/>
          <w:szCs w:val="28"/>
        </w:rPr>
      </w:pPr>
      <w:r w:rsidRPr="00441756">
        <w:rPr>
          <w:rFonts w:ascii="Times New Roman" w:hAnsi="Times New Roman" w:cs="Times New Roman"/>
          <w:sz w:val="28"/>
          <w:szCs w:val="28"/>
        </w:rPr>
        <w:t>Недра являются важнейшей составной частью природных ресурсов Республики Казахстан и стратегической основой экономического развития государства. Наличие богатых запасов нефти, газа, угля, урана, цветных и редкоземельных металлов делает Казахстан одним из лидеров по добыче полезных ископаемых. Однако рациональное использование недр невозможно без четкой системы их учета, анализа и контроля. Именно эти задачи решает кадастр недр.</w:t>
      </w:r>
    </w:p>
    <w:p w14:paraId="1E107F4A" w14:textId="77777777" w:rsidR="00441756" w:rsidRPr="00441756" w:rsidRDefault="00441756" w:rsidP="00441756">
      <w:pPr>
        <w:rPr>
          <w:rFonts w:ascii="Times New Roman" w:hAnsi="Times New Roman" w:cs="Times New Roman"/>
          <w:sz w:val="28"/>
          <w:szCs w:val="28"/>
        </w:rPr>
      </w:pPr>
      <w:r w:rsidRPr="00441756">
        <w:rPr>
          <w:rFonts w:ascii="Times New Roman" w:hAnsi="Times New Roman" w:cs="Times New Roman"/>
          <w:b/>
          <w:bCs/>
          <w:sz w:val="28"/>
          <w:szCs w:val="28"/>
        </w:rPr>
        <w:t>Понятие кадастра недр.</w:t>
      </w:r>
      <w:r w:rsidRPr="00441756">
        <w:rPr>
          <w:rFonts w:ascii="Times New Roman" w:hAnsi="Times New Roman" w:cs="Times New Roman"/>
          <w:sz w:val="28"/>
          <w:szCs w:val="28"/>
        </w:rPr>
        <w:br/>
        <w:t>Кадастр недр — это систематизированный свод документированных данных о геологическом строении, месторождениях и проявлениях полезных ископаемых, об их количественных и качественных характеристиках, степени изученности, условиях разработки, а также о правовом статусе недропользования. Его цель — обеспечить государство, бизнес и общество достоверной информацией для эффективного регулирования, охраны и рационального использования недр.</w:t>
      </w:r>
    </w:p>
    <w:p w14:paraId="79EFF692" w14:textId="77777777" w:rsidR="00441756" w:rsidRPr="00441756" w:rsidRDefault="00441756" w:rsidP="00441756">
      <w:pPr>
        <w:rPr>
          <w:rFonts w:ascii="Times New Roman" w:hAnsi="Times New Roman" w:cs="Times New Roman"/>
          <w:sz w:val="28"/>
          <w:szCs w:val="28"/>
        </w:rPr>
      </w:pPr>
      <w:r w:rsidRPr="00441756">
        <w:rPr>
          <w:rFonts w:ascii="Times New Roman" w:hAnsi="Times New Roman" w:cs="Times New Roman"/>
          <w:sz w:val="28"/>
          <w:szCs w:val="28"/>
        </w:rPr>
        <w:t>Кадастр недр в Республике Казахстан регулируется Кодексом РК «О недрах и недропользовании» от 27 декабря 2017 года. Он представляет собой государственный информационный ресурс, который ведется уполномоченными органами в сфере геологии и недропользования.</w:t>
      </w:r>
    </w:p>
    <w:p w14:paraId="05D34431" w14:textId="77777777" w:rsidR="00441756" w:rsidRPr="00441756" w:rsidRDefault="00441756" w:rsidP="00441756">
      <w:pPr>
        <w:rPr>
          <w:rFonts w:ascii="Times New Roman" w:hAnsi="Times New Roman" w:cs="Times New Roman"/>
          <w:sz w:val="28"/>
          <w:szCs w:val="28"/>
        </w:rPr>
      </w:pPr>
      <w:r w:rsidRPr="00441756">
        <w:rPr>
          <w:rFonts w:ascii="Times New Roman" w:hAnsi="Times New Roman" w:cs="Times New Roman"/>
          <w:b/>
          <w:bCs/>
          <w:sz w:val="28"/>
          <w:szCs w:val="28"/>
        </w:rPr>
        <w:t>Процесс формирования и ведения кадастра недропользования</w:t>
      </w:r>
      <w:r w:rsidRPr="00441756">
        <w:rPr>
          <w:rFonts w:ascii="Times New Roman" w:hAnsi="Times New Roman" w:cs="Times New Roman"/>
          <w:sz w:val="28"/>
          <w:szCs w:val="28"/>
        </w:rPr>
        <w:t xml:space="preserve"> включает несколько взаимосвязанных этапов:</w:t>
      </w:r>
    </w:p>
    <w:p w14:paraId="14EBB6BD" w14:textId="77777777" w:rsidR="00441756" w:rsidRPr="00441756" w:rsidRDefault="00441756" w:rsidP="00441756">
      <w:pPr>
        <w:numPr>
          <w:ilvl w:val="0"/>
          <w:numId w:val="18"/>
        </w:numPr>
        <w:rPr>
          <w:rFonts w:ascii="Times New Roman" w:hAnsi="Times New Roman" w:cs="Times New Roman"/>
          <w:sz w:val="28"/>
          <w:szCs w:val="28"/>
        </w:rPr>
      </w:pPr>
      <w:r w:rsidRPr="00441756">
        <w:rPr>
          <w:rFonts w:ascii="Times New Roman" w:hAnsi="Times New Roman" w:cs="Times New Roman"/>
          <w:b/>
          <w:bCs/>
          <w:sz w:val="28"/>
          <w:szCs w:val="28"/>
        </w:rPr>
        <w:t>Геологоразведочные работы</w:t>
      </w:r>
      <w:r w:rsidRPr="00441756">
        <w:rPr>
          <w:rFonts w:ascii="Times New Roman" w:hAnsi="Times New Roman" w:cs="Times New Roman"/>
          <w:sz w:val="28"/>
          <w:szCs w:val="28"/>
        </w:rPr>
        <w:t xml:space="preserve"> — поиск, изучение и картографирование месторождений полезных ископаемых.</w:t>
      </w:r>
    </w:p>
    <w:p w14:paraId="31CE2736" w14:textId="77777777" w:rsidR="00441756" w:rsidRPr="00441756" w:rsidRDefault="00441756" w:rsidP="00441756">
      <w:pPr>
        <w:numPr>
          <w:ilvl w:val="0"/>
          <w:numId w:val="18"/>
        </w:numPr>
        <w:rPr>
          <w:rFonts w:ascii="Times New Roman" w:hAnsi="Times New Roman" w:cs="Times New Roman"/>
          <w:sz w:val="28"/>
          <w:szCs w:val="28"/>
        </w:rPr>
      </w:pPr>
      <w:r w:rsidRPr="00441756">
        <w:rPr>
          <w:rFonts w:ascii="Times New Roman" w:hAnsi="Times New Roman" w:cs="Times New Roman"/>
          <w:b/>
          <w:bCs/>
          <w:sz w:val="28"/>
          <w:szCs w:val="28"/>
        </w:rPr>
        <w:lastRenderedPageBreak/>
        <w:t>Государственный учет месторождений и проявлений полезных ископаемых</w:t>
      </w:r>
      <w:r w:rsidRPr="00441756">
        <w:rPr>
          <w:rFonts w:ascii="Times New Roman" w:hAnsi="Times New Roman" w:cs="Times New Roman"/>
          <w:sz w:val="28"/>
          <w:szCs w:val="28"/>
        </w:rPr>
        <w:t xml:space="preserve"> — регистрация информации о выявленных запасах.</w:t>
      </w:r>
    </w:p>
    <w:p w14:paraId="4CC2FF15" w14:textId="77777777" w:rsidR="00441756" w:rsidRPr="00441756" w:rsidRDefault="00441756" w:rsidP="00441756">
      <w:pPr>
        <w:numPr>
          <w:ilvl w:val="0"/>
          <w:numId w:val="18"/>
        </w:numPr>
        <w:rPr>
          <w:rFonts w:ascii="Times New Roman" w:hAnsi="Times New Roman" w:cs="Times New Roman"/>
          <w:sz w:val="28"/>
          <w:szCs w:val="28"/>
        </w:rPr>
      </w:pPr>
      <w:r w:rsidRPr="00441756">
        <w:rPr>
          <w:rFonts w:ascii="Times New Roman" w:hAnsi="Times New Roman" w:cs="Times New Roman"/>
          <w:b/>
          <w:bCs/>
          <w:sz w:val="28"/>
          <w:szCs w:val="28"/>
        </w:rPr>
        <w:t>Оценка запасов</w:t>
      </w:r>
      <w:r w:rsidRPr="00441756">
        <w:rPr>
          <w:rFonts w:ascii="Times New Roman" w:hAnsi="Times New Roman" w:cs="Times New Roman"/>
          <w:sz w:val="28"/>
          <w:szCs w:val="28"/>
        </w:rPr>
        <w:t xml:space="preserve"> — определение количественных и качественных характеристик минеральных ресурсов в соответствии с международными и национальными стандартами.</w:t>
      </w:r>
    </w:p>
    <w:p w14:paraId="6FC0B8DE" w14:textId="77777777" w:rsidR="00441756" w:rsidRPr="00441756" w:rsidRDefault="00441756" w:rsidP="00441756">
      <w:pPr>
        <w:numPr>
          <w:ilvl w:val="0"/>
          <w:numId w:val="18"/>
        </w:numPr>
        <w:rPr>
          <w:rFonts w:ascii="Times New Roman" w:hAnsi="Times New Roman" w:cs="Times New Roman"/>
          <w:sz w:val="28"/>
          <w:szCs w:val="28"/>
        </w:rPr>
      </w:pPr>
      <w:r w:rsidRPr="00441756">
        <w:rPr>
          <w:rFonts w:ascii="Times New Roman" w:hAnsi="Times New Roman" w:cs="Times New Roman"/>
          <w:b/>
          <w:bCs/>
          <w:sz w:val="28"/>
          <w:szCs w:val="28"/>
        </w:rPr>
        <w:t>Внесение данных в кадастр</w:t>
      </w:r>
      <w:r w:rsidRPr="00441756">
        <w:rPr>
          <w:rFonts w:ascii="Times New Roman" w:hAnsi="Times New Roman" w:cs="Times New Roman"/>
          <w:sz w:val="28"/>
          <w:szCs w:val="28"/>
        </w:rPr>
        <w:t xml:space="preserve"> — систематизация сведений в электронных базах данных.</w:t>
      </w:r>
    </w:p>
    <w:p w14:paraId="4F812099" w14:textId="77777777" w:rsidR="00441756" w:rsidRPr="00441756" w:rsidRDefault="00441756" w:rsidP="00441756">
      <w:pPr>
        <w:numPr>
          <w:ilvl w:val="0"/>
          <w:numId w:val="18"/>
        </w:numPr>
        <w:rPr>
          <w:rFonts w:ascii="Times New Roman" w:hAnsi="Times New Roman" w:cs="Times New Roman"/>
          <w:sz w:val="28"/>
          <w:szCs w:val="28"/>
        </w:rPr>
      </w:pPr>
      <w:r w:rsidRPr="00441756">
        <w:rPr>
          <w:rFonts w:ascii="Times New Roman" w:hAnsi="Times New Roman" w:cs="Times New Roman"/>
          <w:b/>
          <w:bCs/>
          <w:sz w:val="28"/>
          <w:szCs w:val="28"/>
        </w:rPr>
        <w:t>Обновление кадастра</w:t>
      </w:r>
      <w:r w:rsidRPr="00441756">
        <w:rPr>
          <w:rFonts w:ascii="Times New Roman" w:hAnsi="Times New Roman" w:cs="Times New Roman"/>
          <w:sz w:val="28"/>
          <w:szCs w:val="28"/>
        </w:rPr>
        <w:t xml:space="preserve"> — внесение изменений в связи с разведкой новых месторождений, изменением запасов, вводом или закрытием объектов недропользования.</w:t>
      </w:r>
    </w:p>
    <w:p w14:paraId="27CC627A" w14:textId="77777777" w:rsidR="00441756" w:rsidRPr="00441756" w:rsidRDefault="00441756" w:rsidP="00441756">
      <w:pPr>
        <w:numPr>
          <w:ilvl w:val="0"/>
          <w:numId w:val="18"/>
        </w:numPr>
        <w:rPr>
          <w:rFonts w:ascii="Times New Roman" w:hAnsi="Times New Roman" w:cs="Times New Roman"/>
          <w:sz w:val="28"/>
          <w:szCs w:val="28"/>
        </w:rPr>
      </w:pPr>
      <w:r w:rsidRPr="00441756">
        <w:rPr>
          <w:rFonts w:ascii="Times New Roman" w:hAnsi="Times New Roman" w:cs="Times New Roman"/>
          <w:b/>
          <w:bCs/>
          <w:sz w:val="28"/>
          <w:szCs w:val="28"/>
        </w:rPr>
        <w:t>Информационное обеспечение пользователей</w:t>
      </w:r>
      <w:r w:rsidRPr="00441756">
        <w:rPr>
          <w:rFonts w:ascii="Times New Roman" w:hAnsi="Times New Roman" w:cs="Times New Roman"/>
          <w:sz w:val="28"/>
          <w:szCs w:val="28"/>
        </w:rPr>
        <w:t xml:space="preserve"> — предоставление данных о недрах органам власти, инвесторам, научным организациям и другим заинтересованным лицам.</w:t>
      </w:r>
    </w:p>
    <w:p w14:paraId="66EAB471" w14:textId="77777777" w:rsidR="00441756" w:rsidRPr="00441756" w:rsidRDefault="00441756" w:rsidP="00441756">
      <w:pPr>
        <w:rPr>
          <w:rFonts w:ascii="Times New Roman" w:hAnsi="Times New Roman" w:cs="Times New Roman"/>
          <w:sz w:val="28"/>
          <w:szCs w:val="28"/>
        </w:rPr>
      </w:pPr>
      <w:r w:rsidRPr="00441756">
        <w:rPr>
          <w:rFonts w:ascii="Times New Roman" w:hAnsi="Times New Roman" w:cs="Times New Roman"/>
          <w:b/>
          <w:bCs/>
          <w:sz w:val="28"/>
          <w:szCs w:val="28"/>
        </w:rPr>
        <w:t>Этапы создания кадастра недропользования.</w:t>
      </w:r>
    </w:p>
    <w:p w14:paraId="55192FE3" w14:textId="77777777" w:rsidR="00441756" w:rsidRPr="00441756" w:rsidRDefault="00441756" w:rsidP="00441756">
      <w:pPr>
        <w:numPr>
          <w:ilvl w:val="0"/>
          <w:numId w:val="19"/>
        </w:numPr>
        <w:rPr>
          <w:rFonts w:ascii="Times New Roman" w:hAnsi="Times New Roman" w:cs="Times New Roman"/>
          <w:sz w:val="28"/>
          <w:szCs w:val="28"/>
        </w:rPr>
      </w:pPr>
      <w:r w:rsidRPr="00441756">
        <w:rPr>
          <w:rFonts w:ascii="Times New Roman" w:hAnsi="Times New Roman" w:cs="Times New Roman"/>
          <w:sz w:val="28"/>
          <w:szCs w:val="28"/>
        </w:rPr>
        <w:t>Подготовительный этап: сбор первичной информации о недрах (результаты геологоразведки, архивные материалы, статистические данные).</w:t>
      </w:r>
    </w:p>
    <w:p w14:paraId="424EF354" w14:textId="77777777" w:rsidR="00441756" w:rsidRPr="00441756" w:rsidRDefault="00441756" w:rsidP="00441756">
      <w:pPr>
        <w:numPr>
          <w:ilvl w:val="0"/>
          <w:numId w:val="19"/>
        </w:numPr>
        <w:rPr>
          <w:rFonts w:ascii="Times New Roman" w:hAnsi="Times New Roman" w:cs="Times New Roman"/>
          <w:sz w:val="28"/>
          <w:szCs w:val="28"/>
        </w:rPr>
      </w:pPr>
      <w:r w:rsidRPr="00441756">
        <w:rPr>
          <w:rFonts w:ascii="Times New Roman" w:hAnsi="Times New Roman" w:cs="Times New Roman"/>
          <w:sz w:val="28"/>
          <w:szCs w:val="28"/>
        </w:rPr>
        <w:t>Этап систематизации: структурирование данных по видам полезных ископаемых, регионам, категориям запасов.</w:t>
      </w:r>
    </w:p>
    <w:p w14:paraId="69D9AB84" w14:textId="77777777" w:rsidR="00441756" w:rsidRPr="00441756" w:rsidRDefault="00441756" w:rsidP="00441756">
      <w:pPr>
        <w:numPr>
          <w:ilvl w:val="0"/>
          <w:numId w:val="19"/>
        </w:numPr>
        <w:rPr>
          <w:rFonts w:ascii="Times New Roman" w:hAnsi="Times New Roman" w:cs="Times New Roman"/>
          <w:sz w:val="28"/>
          <w:szCs w:val="28"/>
        </w:rPr>
      </w:pPr>
      <w:r w:rsidRPr="00441756">
        <w:rPr>
          <w:rFonts w:ascii="Times New Roman" w:hAnsi="Times New Roman" w:cs="Times New Roman"/>
          <w:sz w:val="28"/>
          <w:szCs w:val="28"/>
        </w:rPr>
        <w:t>Этап оценки и классификации: приведение данных в соответствие с действующими стандартами учета (например, CRIRSCO, JORC, GKZ).</w:t>
      </w:r>
    </w:p>
    <w:p w14:paraId="5E95C42A" w14:textId="77777777" w:rsidR="00441756" w:rsidRPr="00441756" w:rsidRDefault="00441756" w:rsidP="00441756">
      <w:pPr>
        <w:numPr>
          <w:ilvl w:val="0"/>
          <w:numId w:val="19"/>
        </w:numPr>
        <w:rPr>
          <w:rFonts w:ascii="Times New Roman" w:hAnsi="Times New Roman" w:cs="Times New Roman"/>
          <w:sz w:val="28"/>
          <w:szCs w:val="28"/>
        </w:rPr>
      </w:pPr>
      <w:r w:rsidRPr="00441756">
        <w:rPr>
          <w:rFonts w:ascii="Times New Roman" w:hAnsi="Times New Roman" w:cs="Times New Roman"/>
          <w:sz w:val="28"/>
          <w:szCs w:val="28"/>
        </w:rPr>
        <w:t>Этап формирования базы данных: создание единой государственной электронной системы учета недр.</w:t>
      </w:r>
    </w:p>
    <w:p w14:paraId="32935799" w14:textId="77777777" w:rsidR="00441756" w:rsidRPr="00441756" w:rsidRDefault="00441756" w:rsidP="00441756">
      <w:pPr>
        <w:numPr>
          <w:ilvl w:val="0"/>
          <w:numId w:val="19"/>
        </w:numPr>
        <w:rPr>
          <w:rFonts w:ascii="Times New Roman" w:hAnsi="Times New Roman" w:cs="Times New Roman"/>
          <w:sz w:val="28"/>
          <w:szCs w:val="28"/>
        </w:rPr>
      </w:pPr>
      <w:r w:rsidRPr="00441756">
        <w:rPr>
          <w:rFonts w:ascii="Times New Roman" w:hAnsi="Times New Roman" w:cs="Times New Roman"/>
          <w:sz w:val="28"/>
          <w:szCs w:val="28"/>
        </w:rPr>
        <w:t>Этап эксплуатации и сопровождения: регулярное обновление кадастра, предоставление сведений пользователям, контроль за использованием информации.</w:t>
      </w:r>
    </w:p>
    <w:p w14:paraId="59946857" w14:textId="77777777" w:rsidR="00441756" w:rsidRPr="00441756" w:rsidRDefault="00441756" w:rsidP="00441756">
      <w:pPr>
        <w:rPr>
          <w:rFonts w:ascii="Times New Roman" w:hAnsi="Times New Roman" w:cs="Times New Roman"/>
          <w:sz w:val="28"/>
          <w:szCs w:val="28"/>
        </w:rPr>
      </w:pPr>
      <w:r w:rsidRPr="00441756">
        <w:rPr>
          <w:rFonts w:ascii="Times New Roman" w:hAnsi="Times New Roman" w:cs="Times New Roman"/>
          <w:b/>
          <w:bCs/>
          <w:sz w:val="28"/>
          <w:szCs w:val="28"/>
        </w:rPr>
        <w:t>Участники процесса и их роли.</w:t>
      </w:r>
    </w:p>
    <w:p w14:paraId="2D73B0B1" w14:textId="77777777" w:rsidR="00441756" w:rsidRPr="00441756" w:rsidRDefault="00441756" w:rsidP="00441756">
      <w:pPr>
        <w:numPr>
          <w:ilvl w:val="0"/>
          <w:numId w:val="20"/>
        </w:numPr>
        <w:rPr>
          <w:rFonts w:ascii="Times New Roman" w:hAnsi="Times New Roman" w:cs="Times New Roman"/>
          <w:sz w:val="28"/>
          <w:szCs w:val="28"/>
        </w:rPr>
      </w:pPr>
      <w:r w:rsidRPr="00441756">
        <w:rPr>
          <w:rFonts w:ascii="Times New Roman" w:hAnsi="Times New Roman" w:cs="Times New Roman"/>
          <w:b/>
          <w:bCs/>
          <w:sz w:val="28"/>
          <w:szCs w:val="28"/>
        </w:rPr>
        <w:t>Государство в лице уполномоченных органов</w:t>
      </w:r>
      <w:r w:rsidRPr="00441756">
        <w:rPr>
          <w:rFonts w:ascii="Times New Roman" w:hAnsi="Times New Roman" w:cs="Times New Roman"/>
          <w:sz w:val="28"/>
          <w:szCs w:val="28"/>
        </w:rPr>
        <w:t xml:space="preserve"> (Министерство индустрии и строительства РК, Комитет геологии) — осуществляет ведение кадастра, контроль и нормативно-правовое регулирование.</w:t>
      </w:r>
    </w:p>
    <w:p w14:paraId="4A4E3D08" w14:textId="77777777" w:rsidR="00441756" w:rsidRPr="00441756" w:rsidRDefault="00441756" w:rsidP="00441756">
      <w:pPr>
        <w:numPr>
          <w:ilvl w:val="0"/>
          <w:numId w:val="20"/>
        </w:numPr>
        <w:rPr>
          <w:rFonts w:ascii="Times New Roman" w:hAnsi="Times New Roman" w:cs="Times New Roman"/>
          <w:sz w:val="28"/>
          <w:szCs w:val="28"/>
        </w:rPr>
      </w:pPr>
      <w:r w:rsidRPr="00441756">
        <w:rPr>
          <w:rFonts w:ascii="Times New Roman" w:hAnsi="Times New Roman" w:cs="Times New Roman"/>
          <w:b/>
          <w:bCs/>
          <w:sz w:val="28"/>
          <w:szCs w:val="28"/>
        </w:rPr>
        <w:t>Недропользователи</w:t>
      </w:r>
      <w:r w:rsidRPr="00441756">
        <w:rPr>
          <w:rFonts w:ascii="Times New Roman" w:hAnsi="Times New Roman" w:cs="Times New Roman"/>
          <w:sz w:val="28"/>
          <w:szCs w:val="28"/>
        </w:rPr>
        <w:t xml:space="preserve"> (национальные компании, частные инвесторы, иностранные корпорации) — предоставляют данные о проведенных работах, результатах геологоразведки и добычи.</w:t>
      </w:r>
    </w:p>
    <w:p w14:paraId="368847BB" w14:textId="77777777" w:rsidR="00441756" w:rsidRPr="00441756" w:rsidRDefault="00441756" w:rsidP="00441756">
      <w:pPr>
        <w:numPr>
          <w:ilvl w:val="0"/>
          <w:numId w:val="20"/>
        </w:numPr>
        <w:rPr>
          <w:rFonts w:ascii="Times New Roman" w:hAnsi="Times New Roman" w:cs="Times New Roman"/>
          <w:sz w:val="28"/>
          <w:szCs w:val="28"/>
        </w:rPr>
      </w:pPr>
      <w:r w:rsidRPr="00441756">
        <w:rPr>
          <w:rFonts w:ascii="Times New Roman" w:hAnsi="Times New Roman" w:cs="Times New Roman"/>
          <w:b/>
          <w:bCs/>
          <w:sz w:val="28"/>
          <w:szCs w:val="28"/>
        </w:rPr>
        <w:lastRenderedPageBreak/>
        <w:t>Научные и проектные организации</w:t>
      </w:r>
      <w:r w:rsidRPr="00441756">
        <w:rPr>
          <w:rFonts w:ascii="Times New Roman" w:hAnsi="Times New Roman" w:cs="Times New Roman"/>
          <w:sz w:val="28"/>
          <w:szCs w:val="28"/>
        </w:rPr>
        <w:t xml:space="preserve"> — разрабатывают методики учета и анализа, осуществляют экспертизу и апробацию запасов.</w:t>
      </w:r>
    </w:p>
    <w:p w14:paraId="25349306" w14:textId="77777777" w:rsidR="00441756" w:rsidRPr="00441756" w:rsidRDefault="00441756" w:rsidP="00441756">
      <w:pPr>
        <w:numPr>
          <w:ilvl w:val="0"/>
          <w:numId w:val="20"/>
        </w:numPr>
        <w:rPr>
          <w:rFonts w:ascii="Times New Roman" w:hAnsi="Times New Roman" w:cs="Times New Roman"/>
          <w:sz w:val="28"/>
          <w:szCs w:val="28"/>
        </w:rPr>
      </w:pPr>
      <w:r w:rsidRPr="00441756">
        <w:rPr>
          <w:rFonts w:ascii="Times New Roman" w:hAnsi="Times New Roman" w:cs="Times New Roman"/>
          <w:b/>
          <w:bCs/>
          <w:sz w:val="28"/>
          <w:szCs w:val="28"/>
        </w:rPr>
        <w:t>Общественные институты и СМИ</w:t>
      </w:r>
      <w:r w:rsidRPr="00441756">
        <w:rPr>
          <w:rFonts w:ascii="Times New Roman" w:hAnsi="Times New Roman" w:cs="Times New Roman"/>
          <w:sz w:val="28"/>
          <w:szCs w:val="28"/>
        </w:rPr>
        <w:t xml:space="preserve"> — обеспечивают прозрачность и контроль за использованием недр.</w:t>
      </w:r>
    </w:p>
    <w:p w14:paraId="6CF90898" w14:textId="77777777" w:rsidR="00441756" w:rsidRPr="00441756" w:rsidRDefault="00441756" w:rsidP="00441756">
      <w:pPr>
        <w:rPr>
          <w:rFonts w:ascii="Times New Roman" w:hAnsi="Times New Roman" w:cs="Times New Roman"/>
          <w:sz w:val="28"/>
          <w:szCs w:val="28"/>
        </w:rPr>
      </w:pPr>
      <w:r w:rsidRPr="00441756">
        <w:rPr>
          <w:rFonts w:ascii="Times New Roman" w:hAnsi="Times New Roman" w:cs="Times New Roman"/>
          <w:b/>
          <w:bCs/>
          <w:sz w:val="28"/>
          <w:szCs w:val="28"/>
        </w:rPr>
        <w:t>Технические аспекты учета и регистрации недр.</w:t>
      </w:r>
      <w:r w:rsidRPr="00441756">
        <w:rPr>
          <w:rFonts w:ascii="Times New Roman" w:hAnsi="Times New Roman" w:cs="Times New Roman"/>
          <w:sz w:val="28"/>
          <w:szCs w:val="28"/>
        </w:rPr>
        <w:br/>
        <w:t>Современное ведение кадастра недр осуществляется в цифровом формате, с использованием геоинформационных систем (ГИС), специализированных баз данных и электронных платформ. Основные технические элементы включают:</w:t>
      </w:r>
    </w:p>
    <w:p w14:paraId="28CBB0FF" w14:textId="77777777" w:rsidR="00441756" w:rsidRPr="00441756" w:rsidRDefault="00441756" w:rsidP="00441756">
      <w:pPr>
        <w:numPr>
          <w:ilvl w:val="0"/>
          <w:numId w:val="21"/>
        </w:numPr>
        <w:rPr>
          <w:rFonts w:ascii="Times New Roman" w:hAnsi="Times New Roman" w:cs="Times New Roman"/>
          <w:sz w:val="28"/>
          <w:szCs w:val="28"/>
        </w:rPr>
      </w:pPr>
      <w:r w:rsidRPr="00441756">
        <w:rPr>
          <w:rFonts w:ascii="Times New Roman" w:hAnsi="Times New Roman" w:cs="Times New Roman"/>
          <w:sz w:val="28"/>
          <w:szCs w:val="28"/>
        </w:rPr>
        <w:t>цифровые карты и геологические модели;</w:t>
      </w:r>
    </w:p>
    <w:p w14:paraId="2951F131" w14:textId="77777777" w:rsidR="00441756" w:rsidRPr="00441756" w:rsidRDefault="00441756" w:rsidP="00441756">
      <w:pPr>
        <w:numPr>
          <w:ilvl w:val="0"/>
          <w:numId w:val="21"/>
        </w:numPr>
        <w:rPr>
          <w:rFonts w:ascii="Times New Roman" w:hAnsi="Times New Roman" w:cs="Times New Roman"/>
          <w:sz w:val="28"/>
          <w:szCs w:val="28"/>
        </w:rPr>
      </w:pPr>
      <w:r w:rsidRPr="00441756">
        <w:rPr>
          <w:rFonts w:ascii="Times New Roman" w:hAnsi="Times New Roman" w:cs="Times New Roman"/>
          <w:sz w:val="28"/>
          <w:szCs w:val="28"/>
        </w:rPr>
        <w:t>базы данных о запасах и ресурсах;</w:t>
      </w:r>
    </w:p>
    <w:p w14:paraId="479EB460" w14:textId="77777777" w:rsidR="00441756" w:rsidRPr="00441756" w:rsidRDefault="00441756" w:rsidP="00441756">
      <w:pPr>
        <w:numPr>
          <w:ilvl w:val="0"/>
          <w:numId w:val="21"/>
        </w:numPr>
        <w:rPr>
          <w:rFonts w:ascii="Times New Roman" w:hAnsi="Times New Roman" w:cs="Times New Roman"/>
          <w:sz w:val="28"/>
          <w:szCs w:val="28"/>
        </w:rPr>
      </w:pPr>
      <w:r w:rsidRPr="00441756">
        <w:rPr>
          <w:rFonts w:ascii="Times New Roman" w:hAnsi="Times New Roman" w:cs="Times New Roman"/>
          <w:sz w:val="28"/>
          <w:szCs w:val="28"/>
        </w:rPr>
        <w:t>интеграцию с кадастрами земель, вод и объектов промышленности;</w:t>
      </w:r>
    </w:p>
    <w:p w14:paraId="2E7A9CF8" w14:textId="77777777" w:rsidR="00441756" w:rsidRPr="00441756" w:rsidRDefault="00441756" w:rsidP="00441756">
      <w:pPr>
        <w:numPr>
          <w:ilvl w:val="0"/>
          <w:numId w:val="21"/>
        </w:numPr>
        <w:rPr>
          <w:rFonts w:ascii="Times New Roman" w:hAnsi="Times New Roman" w:cs="Times New Roman"/>
          <w:sz w:val="28"/>
          <w:szCs w:val="28"/>
        </w:rPr>
      </w:pPr>
      <w:r w:rsidRPr="00441756">
        <w:rPr>
          <w:rFonts w:ascii="Times New Roman" w:hAnsi="Times New Roman" w:cs="Times New Roman"/>
          <w:sz w:val="28"/>
          <w:szCs w:val="28"/>
        </w:rPr>
        <w:t>использование спутникового мониторинга и дистанционного зондирования Земли;</w:t>
      </w:r>
    </w:p>
    <w:p w14:paraId="30E4A49F" w14:textId="77777777" w:rsidR="00441756" w:rsidRPr="00441756" w:rsidRDefault="00441756" w:rsidP="00441756">
      <w:pPr>
        <w:numPr>
          <w:ilvl w:val="0"/>
          <w:numId w:val="21"/>
        </w:numPr>
        <w:rPr>
          <w:rFonts w:ascii="Times New Roman" w:hAnsi="Times New Roman" w:cs="Times New Roman"/>
          <w:sz w:val="28"/>
          <w:szCs w:val="28"/>
        </w:rPr>
      </w:pPr>
      <w:r w:rsidRPr="00441756">
        <w:rPr>
          <w:rFonts w:ascii="Times New Roman" w:hAnsi="Times New Roman" w:cs="Times New Roman"/>
          <w:sz w:val="28"/>
          <w:szCs w:val="28"/>
        </w:rPr>
        <w:t>электронную регистрацию прав на недропользование и лицензий.</w:t>
      </w:r>
    </w:p>
    <w:p w14:paraId="4E8C2906" w14:textId="77777777" w:rsidR="00441756" w:rsidRPr="00441756" w:rsidRDefault="00441756" w:rsidP="00441756">
      <w:pPr>
        <w:rPr>
          <w:rFonts w:ascii="Times New Roman" w:hAnsi="Times New Roman" w:cs="Times New Roman"/>
          <w:sz w:val="28"/>
          <w:szCs w:val="28"/>
        </w:rPr>
      </w:pPr>
      <w:r w:rsidRPr="00441756">
        <w:rPr>
          <w:rFonts w:ascii="Times New Roman" w:hAnsi="Times New Roman" w:cs="Times New Roman"/>
          <w:sz w:val="28"/>
          <w:szCs w:val="28"/>
        </w:rPr>
        <w:t xml:space="preserve">Важным направлением является переход к </w:t>
      </w:r>
      <w:r w:rsidRPr="00441756">
        <w:rPr>
          <w:rFonts w:ascii="Times New Roman" w:hAnsi="Times New Roman" w:cs="Times New Roman"/>
          <w:b/>
          <w:bCs/>
          <w:sz w:val="28"/>
          <w:szCs w:val="28"/>
        </w:rPr>
        <w:t>открытым данным</w:t>
      </w:r>
      <w:r w:rsidRPr="00441756">
        <w:rPr>
          <w:rFonts w:ascii="Times New Roman" w:hAnsi="Times New Roman" w:cs="Times New Roman"/>
          <w:sz w:val="28"/>
          <w:szCs w:val="28"/>
        </w:rPr>
        <w:t xml:space="preserve"> в сфере недропользования, что соответствует международным стандартам прозрачности (EITI — Инициатива по обеспечению прозрачности в добывающих отраслях). Это позволяет обеспечить доступ инвесторов и общественности к актуальной информации о состоянии минерально-сырьевой базы страны.</w:t>
      </w:r>
    </w:p>
    <w:p w14:paraId="720EAD09" w14:textId="77777777" w:rsidR="00441756" w:rsidRPr="00441756" w:rsidRDefault="00441756" w:rsidP="00441756">
      <w:pPr>
        <w:rPr>
          <w:rFonts w:ascii="Times New Roman" w:hAnsi="Times New Roman" w:cs="Times New Roman"/>
          <w:sz w:val="28"/>
          <w:szCs w:val="28"/>
        </w:rPr>
      </w:pPr>
      <w:r w:rsidRPr="00441756">
        <w:rPr>
          <w:rFonts w:ascii="Times New Roman" w:hAnsi="Times New Roman" w:cs="Times New Roman"/>
          <w:b/>
          <w:bCs/>
          <w:sz w:val="28"/>
          <w:szCs w:val="28"/>
        </w:rPr>
        <w:t>Значение кадастра недр</w:t>
      </w:r>
      <w:r w:rsidRPr="00441756">
        <w:rPr>
          <w:rFonts w:ascii="Times New Roman" w:hAnsi="Times New Roman" w:cs="Times New Roman"/>
          <w:sz w:val="28"/>
          <w:szCs w:val="28"/>
        </w:rPr>
        <w:t xml:space="preserve"> заключается в том, что он:</w:t>
      </w:r>
    </w:p>
    <w:p w14:paraId="381114A7" w14:textId="77777777" w:rsidR="00441756" w:rsidRPr="00441756" w:rsidRDefault="00441756" w:rsidP="00441756">
      <w:pPr>
        <w:numPr>
          <w:ilvl w:val="0"/>
          <w:numId w:val="22"/>
        </w:numPr>
        <w:rPr>
          <w:rFonts w:ascii="Times New Roman" w:hAnsi="Times New Roman" w:cs="Times New Roman"/>
          <w:sz w:val="28"/>
          <w:szCs w:val="28"/>
        </w:rPr>
      </w:pPr>
      <w:r w:rsidRPr="00441756">
        <w:rPr>
          <w:rFonts w:ascii="Times New Roman" w:hAnsi="Times New Roman" w:cs="Times New Roman"/>
          <w:sz w:val="28"/>
          <w:szCs w:val="28"/>
        </w:rPr>
        <w:t>обеспечивает учет минеральных ресурсов и их рациональное использование;</w:t>
      </w:r>
    </w:p>
    <w:p w14:paraId="0252112E" w14:textId="77777777" w:rsidR="00441756" w:rsidRPr="00441756" w:rsidRDefault="00441756" w:rsidP="00441756">
      <w:pPr>
        <w:numPr>
          <w:ilvl w:val="0"/>
          <w:numId w:val="22"/>
        </w:numPr>
        <w:rPr>
          <w:rFonts w:ascii="Times New Roman" w:hAnsi="Times New Roman" w:cs="Times New Roman"/>
          <w:sz w:val="28"/>
          <w:szCs w:val="28"/>
        </w:rPr>
      </w:pPr>
      <w:r w:rsidRPr="00441756">
        <w:rPr>
          <w:rFonts w:ascii="Times New Roman" w:hAnsi="Times New Roman" w:cs="Times New Roman"/>
          <w:sz w:val="28"/>
          <w:szCs w:val="28"/>
        </w:rPr>
        <w:t>служит основой для государственной политики в сфере недропользования;</w:t>
      </w:r>
    </w:p>
    <w:p w14:paraId="2169C244" w14:textId="77777777" w:rsidR="00441756" w:rsidRPr="00441756" w:rsidRDefault="00441756" w:rsidP="00441756">
      <w:pPr>
        <w:numPr>
          <w:ilvl w:val="0"/>
          <w:numId w:val="22"/>
        </w:numPr>
        <w:rPr>
          <w:rFonts w:ascii="Times New Roman" w:hAnsi="Times New Roman" w:cs="Times New Roman"/>
          <w:sz w:val="28"/>
          <w:szCs w:val="28"/>
        </w:rPr>
      </w:pPr>
      <w:r w:rsidRPr="00441756">
        <w:rPr>
          <w:rFonts w:ascii="Times New Roman" w:hAnsi="Times New Roman" w:cs="Times New Roman"/>
          <w:sz w:val="28"/>
          <w:szCs w:val="28"/>
        </w:rPr>
        <w:t>позволяет привлекать инвестиции за счет прозрачности и доступности информации;</w:t>
      </w:r>
    </w:p>
    <w:p w14:paraId="714E7927" w14:textId="77777777" w:rsidR="00441756" w:rsidRPr="00441756" w:rsidRDefault="00441756" w:rsidP="00441756">
      <w:pPr>
        <w:numPr>
          <w:ilvl w:val="0"/>
          <w:numId w:val="22"/>
        </w:numPr>
        <w:rPr>
          <w:rFonts w:ascii="Times New Roman" w:hAnsi="Times New Roman" w:cs="Times New Roman"/>
          <w:sz w:val="28"/>
          <w:szCs w:val="28"/>
        </w:rPr>
      </w:pPr>
      <w:r w:rsidRPr="00441756">
        <w:rPr>
          <w:rFonts w:ascii="Times New Roman" w:hAnsi="Times New Roman" w:cs="Times New Roman"/>
          <w:sz w:val="28"/>
          <w:szCs w:val="28"/>
        </w:rPr>
        <w:t>способствует охране недр и предотвращению их истощения;</w:t>
      </w:r>
    </w:p>
    <w:p w14:paraId="6A8AC4D4" w14:textId="77777777" w:rsidR="00441756" w:rsidRDefault="00441756" w:rsidP="00441756">
      <w:pPr>
        <w:numPr>
          <w:ilvl w:val="0"/>
          <w:numId w:val="22"/>
        </w:numPr>
        <w:rPr>
          <w:rFonts w:ascii="Times New Roman" w:hAnsi="Times New Roman" w:cs="Times New Roman"/>
          <w:sz w:val="28"/>
          <w:szCs w:val="28"/>
        </w:rPr>
      </w:pPr>
      <w:r w:rsidRPr="00441756">
        <w:rPr>
          <w:rFonts w:ascii="Times New Roman" w:hAnsi="Times New Roman" w:cs="Times New Roman"/>
          <w:sz w:val="28"/>
          <w:szCs w:val="28"/>
        </w:rPr>
        <w:t>обеспечивает баланс между интересами государства, бизнеса и общества.</w:t>
      </w:r>
    </w:p>
    <w:p w14:paraId="54951EF2" w14:textId="12ECA778" w:rsidR="00441756" w:rsidRDefault="00441756" w:rsidP="00441756">
      <w:pPr>
        <w:ind w:left="360"/>
        <w:rPr>
          <w:rFonts w:ascii="Times New Roman" w:hAnsi="Times New Roman" w:cs="Times New Roman"/>
          <w:sz w:val="28"/>
          <w:szCs w:val="28"/>
        </w:rPr>
      </w:pPr>
      <w:r>
        <w:rPr>
          <w:rFonts w:ascii="Times New Roman" w:hAnsi="Times New Roman" w:cs="Times New Roman"/>
          <w:sz w:val="28"/>
          <w:szCs w:val="28"/>
        </w:rPr>
        <w:lastRenderedPageBreak/>
        <w:t xml:space="preserve">Лекция 11. </w:t>
      </w:r>
      <w:r w:rsidRPr="00441756">
        <w:rPr>
          <w:rFonts w:ascii="Times New Roman" w:hAnsi="Times New Roman" w:cs="Times New Roman"/>
          <w:sz w:val="28"/>
          <w:szCs w:val="28"/>
        </w:rPr>
        <w:t>Формирование государственного кадастра особо охраняемых природных территорий: анализ нормативных правовых актов и законодательной базы. Роль государственного кадастра в защите биоразнообразия: опыт и перспективы развития стран мира.</w:t>
      </w:r>
    </w:p>
    <w:p w14:paraId="271B4D3A" w14:textId="77777777" w:rsidR="00441756" w:rsidRPr="00441756" w:rsidRDefault="00441756" w:rsidP="00441756">
      <w:pPr>
        <w:ind w:left="360"/>
        <w:rPr>
          <w:rFonts w:ascii="Times New Roman" w:hAnsi="Times New Roman" w:cs="Times New Roman"/>
          <w:sz w:val="28"/>
          <w:szCs w:val="28"/>
        </w:rPr>
      </w:pPr>
      <w:r w:rsidRPr="00441756">
        <w:rPr>
          <w:rFonts w:ascii="Times New Roman" w:hAnsi="Times New Roman" w:cs="Times New Roman"/>
          <w:sz w:val="28"/>
          <w:szCs w:val="28"/>
        </w:rPr>
        <w:t>Формирование государственного кадастра особо охраняемых природных территорий (ООПТ) представляет собой сложную междисциплинарную задачу на стыке экологического права, землеустройства, кадастровой и природоохранной практики. Кадастр ООПТ — это систематизированный государственный реестр сведений о границах, правовом статусе, природоохранных режимах, экологических характеристиках и режимных ограничениях на территориях, имеющих особую природоохранную ценность. Он служит информационной основой для планирования, мониторинга, правоприменения и управления природными территориями, обеспечивает юридическую определённость статуса ООПТ и инструментально поддерживает охрану биоразнообразия.</w:t>
      </w:r>
    </w:p>
    <w:p w14:paraId="5D6E65DD" w14:textId="77777777" w:rsidR="00441756" w:rsidRPr="00441756" w:rsidRDefault="00441756" w:rsidP="00441756">
      <w:pPr>
        <w:ind w:left="360"/>
        <w:rPr>
          <w:rFonts w:ascii="Times New Roman" w:hAnsi="Times New Roman" w:cs="Times New Roman"/>
          <w:sz w:val="28"/>
          <w:szCs w:val="28"/>
        </w:rPr>
      </w:pPr>
      <w:r w:rsidRPr="00441756">
        <w:rPr>
          <w:rFonts w:ascii="Times New Roman" w:hAnsi="Times New Roman" w:cs="Times New Roman"/>
          <w:sz w:val="28"/>
          <w:szCs w:val="28"/>
        </w:rPr>
        <w:t>Законодательно-правовая база кадастрового учёта ООПТ должна выполнять несколько ключевых функций: устанавливать критерии отнесения территорий к ООПТ; определять порядок их выявления, присвоения статуса и закрепления границ; регламентировать ответственность за нарушение природоохранного режима; обеспечивать интеграцию данных ООПТ с государственными кадастрами земель, вод и недр; предусматривать механизм доступа общественности к сведениям и участие заинтересованных субъектов в охране территорий. На национальном уровне такая правовая система обычно строится вокруг базового экологического или природоохранного закона, норм о землеустройстве и кадастре, а также специализированных подзаконных актов — порядков, методик и регламентов, определяющих процедуру картографирования, классификации и внесения сведений в реестр ООПТ.</w:t>
      </w:r>
    </w:p>
    <w:p w14:paraId="6F46A72C" w14:textId="77777777" w:rsidR="00441756" w:rsidRPr="00441756" w:rsidRDefault="00441756" w:rsidP="00441756">
      <w:pPr>
        <w:ind w:left="360"/>
        <w:rPr>
          <w:rFonts w:ascii="Times New Roman" w:hAnsi="Times New Roman" w:cs="Times New Roman"/>
          <w:sz w:val="28"/>
          <w:szCs w:val="28"/>
        </w:rPr>
      </w:pPr>
      <w:r w:rsidRPr="00441756">
        <w:rPr>
          <w:rFonts w:ascii="Times New Roman" w:hAnsi="Times New Roman" w:cs="Times New Roman"/>
          <w:sz w:val="28"/>
          <w:szCs w:val="28"/>
        </w:rPr>
        <w:t xml:space="preserve">Анализ нормативных правовых актов показывает, что эффективный кадастр ООПТ требует: (1) чёткого юридического определения статуса ООПТ и его правовых последствий для землепользования и хозяйственной деятельности; (2) процедуры утверждения границ, включающей научную экспертизу, публичные слушания и официальную регистрацию; (3) перехода от бумажных карт к геопространственным базам данных с привязкой границ к координатной сети и интеграцией в национальную ГИС-инфраструктуру; (4) установления обязательного взаимодействия между органами, отвечающими за природоохранную деятельность, </w:t>
      </w:r>
      <w:r w:rsidRPr="00441756">
        <w:rPr>
          <w:rFonts w:ascii="Times New Roman" w:hAnsi="Times New Roman" w:cs="Times New Roman"/>
          <w:sz w:val="28"/>
          <w:szCs w:val="28"/>
        </w:rPr>
        <w:lastRenderedPageBreak/>
        <w:t>земельные ресурсы, кадастр и местным самоуправлением; (5) механизмов регулярного обновления данных и мониторинга состояния ООПТ; (6) ответственности за незаконные изменения границ или нарушение режима; (7) гарантий публичного доступа к информации и прозрачности принятия решений. Только сочетание этих элементов обеспечивает, с одной стороны, юридическую устойчивость статуса ООПТ, а с другой — практическую возможность оперативного реагирования на угрозы биоразнообразию.</w:t>
      </w:r>
    </w:p>
    <w:p w14:paraId="048845AA" w14:textId="77777777" w:rsidR="00441756" w:rsidRPr="00441756" w:rsidRDefault="00441756" w:rsidP="00441756">
      <w:pPr>
        <w:ind w:left="360"/>
        <w:rPr>
          <w:rFonts w:ascii="Times New Roman" w:hAnsi="Times New Roman" w:cs="Times New Roman"/>
          <w:sz w:val="28"/>
          <w:szCs w:val="28"/>
        </w:rPr>
      </w:pPr>
      <w:r w:rsidRPr="00441756">
        <w:rPr>
          <w:rFonts w:ascii="Times New Roman" w:hAnsi="Times New Roman" w:cs="Times New Roman"/>
          <w:sz w:val="28"/>
          <w:szCs w:val="28"/>
        </w:rPr>
        <w:t xml:space="preserve">Практическая реализация кадастра ООПТ включает технологические и организационные этапы: инвентаризация природных территорий и их ценностей; картографирование границ с применением геодезии и дистанционного зондирования (ДЗЗ); формирование атрибутной базы (экологические характеристики, виды, </w:t>
      </w:r>
      <w:proofErr w:type="spellStart"/>
      <w:r w:rsidRPr="00441756">
        <w:rPr>
          <w:rFonts w:ascii="Times New Roman" w:hAnsi="Times New Roman" w:cs="Times New Roman"/>
          <w:sz w:val="28"/>
          <w:szCs w:val="28"/>
        </w:rPr>
        <w:t>охрано</w:t>
      </w:r>
      <w:proofErr w:type="spellEnd"/>
      <w:r w:rsidRPr="00441756">
        <w:rPr>
          <w:rFonts w:ascii="Times New Roman" w:hAnsi="Times New Roman" w:cs="Times New Roman"/>
          <w:sz w:val="28"/>
          <w:szCs w:val="28"/>
        </w:rPr>
        <w:t>-правовой режим, сведения о землепользователях и ограничениях); согласование и утверждение картографических материалов; занесение данных в централизованную электронную базу с функцией публичного просмотра и экспортом в смежные реестры (земельный кадастр, реестр недвижимости, природоохранные реестры). Ключевым является наличие регламентированных стандартов данных и обмена, а также процедур верификации и аудита качества информации.</w:t>
      </w:r>
    </w:p>
    <w:p w14:paraId="7AE535D7" w14:textId="77777777" w:rsidR="00441756" w:rsidRPr="00441756" w:rsidRDefault="00441756" w:rsidP="00441756">
      <w:pPr>
        <w:ind w:left="360"/>
        <w:rPr>
          <w:rFonts w:ascii="Times New Roman" w:hAnsi="Times New Roman" w:cs="Times New Roman"/>
          <w:sz w:val="28"/>
          <w:szCs w:val="28"/>
        </w:rPr>
      </w:pPr>
      <w:r w:rsidRPr="00441756">
        <w:rPr>
          <w:rFonts w:ascii="Times New Roman" w:hAnsi="Times New Roman" w:cs="Times New Roman"/>
          <w:sz w:val="28"/>
          <w:szCs w:val="28"/>
        </w:rPr>
        <w:t>Роль государственного кадастра ООПТ в защите биоразнообразия трудно переоценить. Во-первых, кадастр создает правовую и институциональную платформу для обеспечения пространственной непрерывности охраняемых территорий, предотвращая фрагментацию местообитаний и способствуя формированию экологических коридоров. Во-вторых, он обеспечивает юридическую защиту границ и режимов, позволяя государству эффективно пресекать незаконное освоение, смену назначения земель или строительство на особо ценных территориях. В-третьих, кадастр выступает в роли информационного ядра для мониторинга состояния флоры и фауны, оценки влияния хозяйственной деятельности и планирования мер по восстановлению деградированных экосистем. Наконец, открытые и доступные кадастровые данные повышают прозрачность процессов, укрепляют общественный контроль и содействуют вовлечению местных сообществ в охрану природы.</w:t>
      </w:r>
    </w:p>
    <w:p w14:paraId="464F63F4" w14:textId="77777777" w:rsidR="00441756" w:rsidRPr="00441756" w:rsidRDefault="00441756" w:rsidP="00441756">
      <w:pPr>
        <w:ind w:left="360"/>
        <w:rPr>
          <w:rFonts w:ascii="Times New Roman" w:hAnsi="Times New Roman" w:cs="Times New Roman"/>
          <w:sz w:val="28"/>
          <w:szCs w:val="28"/>
        </w:rPr>
      </w:pPr>
      <w:r w:rsidRPr="00441756">
        <w:rPr>
          <w:rFonts w:ascii="Times New Roman" w:hAnsi="Times New Roman" w:cs="Times New Roman"/>
          <w:sz w:val="28"/>
          <w:szCs w:val="28"/>
        </w:rPr>
        <w:t xml:space="preserve">Опыт зарубежных стран демонстрирует разнообразие подходов к созданию и использованию кадастровых реестров ООПТ и позволяет выделить эффективные практики, применимые при адаптации </w:t>
      </w:r>
      <w:r w:rsidRPr="00441756">
        <w:rPr>
          <w:rFonts w:ascii="Times New Roman" w:hAnsi="Times New Roman" w:cs="Times New Roman"/>
          <w:sz w:val="28"/>
          <w:szCs w:val="28"/>
        </w:rPr>
        <w:lastRenderedPageBreak/>
        <w:t>национального законодательства и практики управления. В развитых государствах (страны Европейского союза, США, Канада, Австралия) система охраны природных территорий часто интегрирована в единую государственную геоинформационную инфраструктуру: реестры ООПТ связаны с земельным кадастром и реестром недвижимости, используются стандартизованные форматы данных (например, ISO-стандарты для геопространственных данных), применяются методы дистанционного мониторинга для раннего обнаружения изменений и потенциальных угроз. Функционирование таких систем сопровождается развитием правовых механизмов по регулированию частной деятельности на охраняемых территориях (ограничения, компенсации, экологические соглашения), что снижает конфликтность между задачами охраны и экономического развития.</w:t>
      </w:r>
    </w:p>
    <w:p w14:paraId="6EBA6260" w14:textId="77777777" w:rsidR="00441756" w:rsidRPr="00441756" w:rsidRDefault="00441756" w:rsidP="00441756">
      <w:pPr>
        <w:ind w:left="360"/>
        <w:rPr>
          <w:rFonts w:ascii="Times New Roman" w:hAnsi="Times New Roman" w:cs="Times New Roman"/>
          <w:sz w:val="28"/>
          <w:szCs w:val="28"/>
        </w:rPr>
      </w:pPr>
      <w:r w:rsidRPr="00441756">
        <w:rPr>
          <w:rFonts w:ascii="Times New Roman" w:hAnsi="Times New Roman" w:cs="Times New Roman"/>
          <w:sz w:val="28"/>
          <w:szCs w:val="28"/>
        </w:rPr>
        <w:t>В странах с развивающимися системами охраны природы (часть стран Восточной Европы, Центральной Азии, Латинской Америки) часто наблюдается пробел между провозглашёнными правовыми нормами и их исполнением: отсутствие полной кадастровой инвентаризации, слабая картографическая привязка границ, недостаток ресурсов для постоянного мониторинга и правоприменения. Тем не менее международные инициативы и программы технической помощи (включая проекты по созданию ГИС-реестров ООПТ, обучение кадров, внедрение дистанционного мониторинга) уже показали свою эффективность в повышении качества учёта и охраны природных территорий.</w:t>
      </w:r>
    </w:p>
    <w:p w14:paraId="7F5CFBCD" w14:textId="77777777" w:rsidR="00441756" w:rsidRPr="00441756" w:rsidRDefault="00441756" w:rsidP="00441756">
      <w:pPr>
        <w:ind w:left="360"/>
        <w:rPr>
          <w:rFonts w:ascii="Times New Roman" w:hAnsi="Times New Roman" w:cs="Times New Roman"/>
          <w:sz w:val="28"/>
          <w:szCs w:val="28"/>
        </w:rPr>
      </w:pPr>
      <w:r w:rsidRPr="00441756">
        <w:rPr>
          <w:rFonts w:ascii="Times New Roman" w:hAnsi="Times New Roman" w:cs="Times New Roman"/>
          <w:sz w:val="28"/>
          <w:szCs w:val="28"/>
        </w:rPr>
        <w:t xml:space="preserve">Перспективы развития кадастров ООПТ связаны с несколькими ключевыми трендами. Во-первых, цифровизация и интеграция данных: переход к централизованным, постоянно обновляемым геопространственным базам, доступным через </w:t>
      </w:r>
      <w:proofErr w:type="spellStart"/>
      <w:r w:rsidRPr="00441756">
        <w:rPr>
          <w:rFonts w:ascii="Times New Roman" w:hAnsi="Times New Roman" w:cs="Times New Roman"/>
          <w:sz w:val="28"/>
          <w:szCs w:val="28"/>
        </w:rPr>
        <w:t>web</w:t>
      </w:r>
      <w:proofErr w:type="spellEnd"/>
      <w:r w:rsidRPr="00441756">
        <w:rPr>
          <w:rFonts w:ascii="Times New Roman" w:hAnsi="Times New Roman" w:cs="Times New Roman"/>
          <w:sz w:val="28"/>
          <w:szCs w:val="28"/>
        </w:rPr>
        <w:t xml:space="preserve">-порталы и API, с привязкой ко всем смежным государственным реестрам. Во-вторых, использование дистанционного зондирования и спутниковых данных в режиме </w:t>
      </w:r>
      <w:proofErr w:type="spellStart"/>
      <w:r w:rsidRPr="00441756">
        <w:rPr>
          <w:rFonts w:ascii="Times New Roman" w:hAnsi="Times New Roman" w:cs="Times New Roman"/>
          <w:sz w:val="28"/>
          <w:szCs w:val="28"/>
        </w:rPr>
        <w:t>near-real-time</w:t>
      </w:r>
      <w:proofErr w:type="spellEnd"/>
      <w:r w:rsidRPr="00441756">
        <w:rPr>
          <w:rFonts w:ascii="Times New Roman" w:hAnsi="Times New Roman" w:cs="Times New Roman"/>
          <w:sz w:val="28"/>
          <w:szCs w:val="28"/>
        </w:rPr>
        <w:t xml:space="preserve"> для мониторинга изменений землепользования, разрушений экосистем и выявления очагов деградации. В-третьих, применение методов </w:t>
      </w:r>
      <w:proofErr w:type="spellStart"/>
      <w:r w:rsidRPr="00441756">
        <w:rPr>
          <w:rFonts w:ascii="Times New Roman" w:hAnsi="Times New Roman" w:cs="Times New Roman"/>
          <w:sz w:val="28"/>
          <w:szCs w:val="28"/>
        </w:rPr>
        <w:t>big</w:t>
      </w:r>
      <w:proofErr w:type="spellEnd"/>
      <w:r w:rsidRPr="00441756">
        <w:rPr>
          <w:rFonts w:ascii="Times New Roman" w:hAnsi="Times New Roman" w:cs="Times New Roman"/>
          <w:sz w:val="28"/>
          <w:szCs w:val="28"/>
        </w:rPr>
        <w:t xml:space="preserve"> </w:t>
      </w:r>
      <w:proofErr w:type="spellStart"/>
      <w:r w:rsidRPr="00441756">
        <w:rPr>
          <w:rFonts w:ascii="Times New Roman" w:hAnsi="Times New Roman" w:cs="Times New Roman"/>
          <w:sz w:val="28"/>
          <w:szCs w:val="28"/>
        </w:rPr>
        <w:t>data</w:t>
      </w:r>
      <w:proofErr w:type="spellEnd"/>
      <w:r w:rsidRPr="00441756">
        <w:rPr>
          <w:rFonts w:ascii="Times New Roman" w:hAnsi="Times New Roman" w:cs="Times New Roman"/>
          <w:sz w:val="28"/>
          <w:szCs w:val="28"/>
        </w:rPr>
        <w:t xml:space="preserve"> и машинного обучения для автоматической классификации землепользования, прогнозирования рисков и оценки состояния местообитаний. В-четвёртых, развитие правовых механизмов, гарантирующих участие местных общин в процессах присвоения статуса и управления ООПТ, а также внедрение механизмов экономического стимулирования охраны (платежи за экосистемные услуги, экологические компенсации, устойчивый </w:t>
      </w:r>
      <w:proofErr w:type="gramStart"/>
      <w:r w:rsidRPr="00441756">
        <w:rPr>
          <w:rFonts w:ascii="Times New Roman" w:hAnsi="Times New Roman" w:cs="Times New Roman"/>
          <w:sz w:val="28"/>
          <w:szCs w:val="28"/>
        </w:rPr>
        <w:t>эко-туризм</w:t>
      </w:r>
      <w:proofErr w:type="gramEnd"/>
      <w:r w:rsidRPr="00441756">
        <w:rPr>
          <w:rFonts w:ascii="Times New Roman" w:hAnsi="Times New Roman" w:cs="Times New Roman"/>
          <w:sz w:val="28"/>
          <w:szCs w:val="28"/>
        </w:rPr>
        <w:t xml:space="preserve">). В-пятых, гармонизация </w:t>
      </w:r>
      <w:r w:rsidRPr="00441756">
        <w:rPr>
          <w:rFonts w:ascii="Times New Roman" w:hAnsi="Times New Roman" w:cs="Times New Roman"/>
          <w:sz w:val="28"/>
          <w:szCs w:val="28"/>
        </w:rPr>
        <w:lastRenderedPageBreak/>
        <w:t>национальных стандартов с международными требованиями (включая требования по учёту биологических данных и открытости информации) для повышения инвестиционной привлекательности и международного сотрудничества в области охраны биоразнообразия.</w:t>
      </w:r>
    </w:p>
    <w:p w14:paraId="2D34DC4A" w14:textId="77777777" w:rsidR="00441756" w:rsidRPr="00441756" w:rsidRDefault="00441756" w:rsidP="00441756">
      <w:pPr>
        <w:ind w:left="360"/>
        <w:rPr>
          <w:rFonts w:ascii="Times New Roman" w:hAnsi="Times New Roman" w:cs="Times New Roman"/>
          <w:sz w:val="28"/>
          <w:szCs w:val="28"/>
        </w:rPr>
      </w:pPr>
      <w:r w:rsidRPr="00441756">
        <w:rPr>
          <w:rFonts w:ascii="Times New Roman" w:hAnsi="Times New Roman" w:cs="Times New Roman"/>
          <w:sz w:val="28"/>
          <w:szCs w:val="28"/>
        </w:rPr>
        <w:t>При практической реализации кадастра ООПТ государственный орган должен учитывать специфику национального ландшафта, структуру земельной собственности и сложившиеся административно-территориальные практики. Важным является последовательное законодательное закрепление процедур: от научной инвентаризации и обоснования выделения территории до публичного утверждения границ и внесения в кадастр земель с последующей регистрацией ограничений в земельном реестре. Не менее важна синхронизация кадастровых процедур с процедурами оценки воздействия на окружающую среду (ОВОС/ЕСИА), что позволит гарантировать экологическую устойчивость принимаемых проектных решений.</w:t>
      </w:r>
    </w:p>
    <w:p w14:paraId="5FF3BD40" w14:textId="77777777" w:rsidR="00441756" w:rsidRPr="00441756" w:rsidRDefault="00441756" w:rsidP="00441756">
      <w:pPr>
        <w:ind w:left="360"/>
        <w:rPr>
          <w:rFonts w:ascii="Times New Roman" w:hAnsi="Times New Roman" w:cs="Times New Roman"/>
          <w:sz w:val="28"/>
          <w:szCs w:val="28"/>
        </w:rPr>
      </w:pPr>
      <w:r w:rsidRPr="00441756">
        <w:rPr>
          <w:rFonts w:ascii="Times New Roman" w:hAnsi="Times New Roman" w:cs="Times New Roman"/>
          <w:sz w:val="28"/>
          <w:szCs w:val="28"/>
        </w:rPr>
        <w:t>Практические препятствия на пути к созданию полноценных кадастров ООПТ включают недостаток финансирования, ограниченность кадров с профильной подготовкой (экологи, картографы, GIS-специалисты), фрагментарность данных и слабую межведомственную координацию. Для преодоления этих препятствий необходимо государственное планирование инвестиций в информационную инфраструктуру, обучение специалистов, создание юридических стимулов для предоставления данных со стороны частных недропользователей и хозяйствующих субъектов, а также внедрение прозрачных механизмов участия общественности.</w:t>
      </w:r>
    </w:p>
    <w:p w14:paraId="34AFFA8C" w14:textId="0244AF1C" w:rsidR="00441756" w:rsidRDefault="00441756" w:rsidP="00441756">
      <w:pPr>
        <w:ind w:left="360"/>
        <w:rPr>
          <w:rFonts w:ascii="Times New Roman" w:hAnsi="Times New Roman" w:cs="Times New Roman"/>
          <w:sz w:val="28"/>
          <w:szCs w:val="28"/>
        </w:rPr>
      </w:pPr>
      <w:r>
        <w:rPr>
          <w:rFonts w:ascii="Times New Roman" w:hAnsi="Times New Roman" w:cs="Times New Roman"/>
          <w:sz w:val="28"/>
          <w:szCs w:val="28"/>
        </w:rPr>
        <w:t xml:space="preserve">Лекция 12. </w:t>
      </w:r>
      <w:r w:rsidRPr="00441756">
        <w:rPr>
          <w:rFonts w:ascii="Times New Roman" w:hAnsi="Times New Roman" w:cs="Times New Roman"/>
          <w:sz w:val="28"/>
          <w:szCs w:val="28"/>
        </w:rPr>
        <w:t>Кадастр животного мира (по видам животных, являющихся объектами охоты. Кадастр животного мира (по рыбам и другим водным животным): законодательно-правовая база. Цели и задачи кадастра животного мира: обеспечение контроля и учета животных с целью сохранения биологического разнообразия, оценки степени их опасности и защиты видов. Принципы классификации и классификации животного мира в кадастре: система категорий и критериев, учитываемых при учете и классификации животных.</w:t>
      </w:r>
    </w:p>
    <w:p w14:paraId="56CB049E" w14:textId="77777777" w:rsidR="00441756" w:rsidRPr="00441756" w:rsidRDefault="00441756" w:rsidP="00441756">
      <w:pPr>
        <w:ind w:left="360"/>
        <w:rPr>
          <w:rFonts w:ascii="Times New Roman" w:hAnsi="Times New Roman" w:cs="Times New Roman"/>
          <w:sz w:val="28"/>
          <w:szCs w:val="28"/>
        </w:rPr>
      </w:pPr>
      <w:r w:rsidRPr="00441756">
        <w:rPr>
          <w:rFonts w:ascii="Times New Roman" w:hAnsi="Times New Roman" w:cs="Times New Roman"/>
          <w:sz w:val="28"/>
          <w:szCs w:val="28"/>
        </w:rPr>
        <w:t xml:space="preserve">Кадастр животного мира — это систематизированный государственный информационный ресурс, содержащий данные о численности, состоянии и распределении животных, имеющих хозяйственное, экологическое и культурное значение. Особое место в кадастре занимают животные, являющиеся объектами охоты, рыболовства и промысла водных </w:t>
      </w:r>
      <w:r w:rsidRPr="00441756">
        <w:rPr>
          <w:rFonts w:ascii="Times New Roman" w:hAnsi="Times New Roman" w:cs="Times New Roman"/>
          <w:sz w:val="28"/>
          <w:szCs w:val="28"/>
        </w:rPr>
        <w:lastRenderedPageBreak/>
        <w:t>биоресурсов. Ведение такого кадастра обеспечивает выполнение функций государственного контроля, рационального природопользования и охраны биологического разнообразия.</w:t>
      </w:r>
    </w:p>
    <w:p w14:paraId="457CF624" w14:textId="77777777" w:rsidR="00441756" w:rsidRPr="00441756" w:rsidRDefault="00441756" w:rsidP="00441756">
      <w:pPr>
        <w:ind w:left="360"/>
        <w:rPr>
          <w:rFonts w:ascii="Times New Roman" w:hAnsi="Times New Roman" w:cs="Times New Roman"/>
          <w:sz w:val="28"/>
          <w:szCs w:val="28"/>
        </w:rPr>
      </w:pPr>
      <w:r w:rsidRPr="00441756">
        <w:rPr>
          <w:rFonts w:ascii="Times New Roman" w:hAnsi="Times New Roman" w:cs="Times New Roman"/>
          <w:sz w:val="28"/>
          <w:szCs w:val="28"/>
        </w:rPr>
        <w:t>Законодательная база кадастра животного мира в Республике Казахстан формируется на основе Экологического кодекса, Закона «Об охране, воспроизводстве и использовании животного мира», Водного кодекса и подзаконных актов, регламентирующих ведение государственного учёта. Эти нормы закрепляют принципы сохранения биоразнообразия, регулирования охоты и рыболовства, мониторинга численности животных, а также обязанности государственных органов по учету и контролю состояния популяций.</w:t>
      </w:r>
    </w:p>
    <w:p w14:paraId="65FBADA0" w14:textId="77777777" w:rsidR="00441756" w:rsidRPr="00441756" w:rsidRDefault="00441756" w:rsidP="00441756">
      <w:pPr>
        <w:ind w:left="360"/>
        <w:rPr>
          <w:rFonts w:ascii="Times New Roman" w:hAnsi="Times New Roman" w:cs="Times New Roman"/>
          <w:sz w:val="28"/>
          <w:szCs w:val="28"/>
        </w:rPr>
      </w:pPr>
      <w:r w:rsidRPr="00441756">
        <w:rPr>
          <w:rFonts w:ascii="Times New Roman" w:hAnsi="Times New Roman" w:cs="Times New Roman"/>
          <w:sz w:val="28"/>
          <w:szCs w:val="28"/>
        </w:rPr>
        <w:t>Целями кадастра животного мира являются: (1) обеспечение контроля за использованием охотничьих ресурсов, рыбных запасов и других объектов промысла; (2) охрана редких и находящихся под угрозой исчезновения видов; (3) формирование научно обоснованной базы для принятия управленческих решений; (4) обеспечение прозрачности и законности в сфере использования животного мира; (5) предотвращение браконьерства и нелегального оборота биоресурсов.</w:t>
      </w:r>
    </w:p>
    <w:p w14:paraId="0340B835" w14:textId="77777777" w:rsidR="00441756" w:rsidRPr="00441756" w:rsidRDefault="00441756" w:rsidP="00441756">
      <w:pPr>
        <w:ind w:left="360"/>
        <w:rPr>
          <w:rFonts w:ascii="Times New Roman" w:hAnsi="Times New Roman" w:cs="Times New Roman"/>
          <w:sz w:val="28"/>
          <w:szCs w:val="28"/>
        </w:rPr>
      </w:pPr>
      <w:r w:rsidRPr="00441756">
        <w:rPr>
          <w:rFonts w:ascii="Times New Roman" w:hAnsi="Times New Roman" w:cs="Times New Roman"/>
          <w:sz w:val="28"/>
          <w:szCs w:val="28"/>
        </w:rPr>
        <w:t>Задачи кадастра включают: систематический учет численности животных, определение динамики популяций, выявление угроз их устойчивому существованию, классификацию видов по категориям охраны, учет территорий обитания и миграционных путей, а также подготовку предложений для введения квот, ограничений и охранных мер.</w:t>
      </w:r>
    </w:p>
    <w:p w14:paraId="64E77E00" w14:textId="77777777" w:rsidR="00441756" w:rsidRPr="00441756" w:rsidRDefault="00441756" w:rsidP="00441756">
      <w:pPr>
        <w:ind w:left="360"/>
        <w:rPr>
          <w:rFonts w:ascii="Times New Roman" w:hAnsi="Times New Roman" w:cs="Times New Roman"/>
          <w:sz w:val="28"/>
          <w:szCs w:val="28"/>
        </w:rPr>
      </w:pPr>
      <w:r w:rsidRPr="00441756">
        <w:rPr>
          <w:rFonts w:ascii="Times New Roman" w:hAnsi="Times New Roman" w:cs="Times New Roman"/>
          <w:sz w:val="28"/>
          <w:szCs w:val="28"/>
        </w:rPr>
        <w:t>Принципы классификации животного мира в кадастре основываются на системе категорий, отражающих охранный статус, хозяйственное значение и степень угрозы популяциям. В практике применяются следующие критерии: (1) численность и динамика популяции; (2) ареал распространения и устойчивость местообитаний; (3) экологическая роль вида в экосистеме; (4) хозяйственное и культурное значение; (5) степень уязвимости и редкости. Система категорий включает: промысловые виды, редкие и исчезающие виды (занесённые в Красную книгу), обычные фоновые виды, а также инвазивные и вредоносные виды, требующие особого контроля.</w:t>
      </w:r>
    </w:p>
    <w:p w14:paraId="07287139" w14:textId="28849347" w:rsidR="00441756" w:rsidRPr="00441756" w:rsidRDefault="00441756" w:rsidP="00441756">
      <w:pPr>
        <w:ind w:left="360"/>
        <w:rPr>
          <w:rFonts w:ascii="Times New Roman" w:hAnsi="Times New Roman" w:cs="Times New Roman"/>
          <w:sz w:val="28"/>
          <w:szCs w:val="28"/>
        </w:rPr>
      </w:pPr>
      <w:r>
        <w:rPr>
          <w:rFonts w:ascii="Times New Roman" w:hAnsi="Times New Roman" w:cs="Times New Roman"/>
          <w:sz w:val="28"/>
          <w:szCs w:val="28"/>
        </w:rPr>
        <w:t xml:space="preserve">Лекция 13. </w:t>
      </w:r>
      <w:r w:rsidRPr="00441756">
        <w:rPr>
          <w:rFonts w:ascii="Times New Roman" w:hAnsi="Times New Roman" w:cs="Times New Roman"/>
          <w:sz w:val="28"/>
          <w:szCs w:val="28"/>
        </w:rPr>
        <w:t xml:space="preserve">Правовые основы создания Государственного кадастра отходов. Анализ нормативных правовых актов, определяющих порядок формирования и ведения кадастра отходов. Цели и задачи государственного кадастра отходов: обеспечение контроля и учета отходов </w:t>
      </w:r>
      <w:r w:rsidRPr="00441756">
        <w:rPr>
          <w:rFonts w:ascii="Times New Roman" w:hAnsi="Times New Roman" w:cs="Times New Roman"/>
          <w:sz w:val="28"/>
          <w:szCs w:val="28"/>
        </w:rPr>
        <w:lastRenderedPageBreak/>
        <w:t>в целях экологической безопасности, оптимизация их оборота и переработки. Принципы классификации и классификации отходов в кадастре: система кодирования и классификации отходов, установленная законодательством.</w:t>
      </w:r>
    </w:p>
    <w:p w14:paraId="3643F6B8" w14:textId="77777777" w:rsidR="00567D5F" w:rsidRPr="00567D5F" w:rsidRDefault="00567D5F" w:rsidP="00567D5F">
      <w:pPr>
        <w:rPr>
          <w:rFonts w:ascii="Times New Roman" w:hAnsi="Times New Roman" w:cs="Times New Roman"/>
          <w:sz w:val="28"/>
          <w:szCs w:val="28"/>
        </w:rPr>
      </w:pPr>
      <w:r w:rsidRPr="00567D5F">
        <w:rPr>
          <w:rFonts w:ascii="Times New Roman" w:hAnsi="Times New Roman" w:cs="Times New Roman"/>
          <w:sz w:val="28"/>
          <w:szCs w:val="28"/>
        </w:rPr>
        <w:t>Государственный кадастр отходов является важнейшим элементом экологической и природоресурсной политики Республики Казахстан. Его формирование и ведение направлено на обеспечение контроля, учета и анализа информации об отходах производства и потребления, а также на создание условий для оптимизации их оборота, переработки и утилизации. В условиях возрастающей антропогенной нагрузки и глобальных экологических вызовов вопросы системного регулирования отходов приобретают особое значение для обеспечения устойчивого развития страны и охраны здоровья населения.</w:t>
      </w:r>
    </w:p>
    <w:p w14:paraId="685CAEA8" w14:textId="7348292B" w:rsidR="00567D5F" w:rsidRPr="00567D5F" w:rsidRDefault="00567D5F" w:rsidP="00567D5F">
      <w:pPr>
        <w:rPr>
          <w:rFonts w:ascii="Times New Roman" w:hAnsi="Times New Roman" w:cs="Times New Roman"/>
          <w:sz w:val="28"/>
          <w:szCs w:val="28"/>
        </w:rPr>
      </w:pPr>
      <w:r>
        <w:rPr>
          <w:rFonts w:ascii="Times New Roman" w:hAnsi="Times New Roman" w:cs="Times New Roman"/>
          <w:b/>
          <w:bCs/>
          <w:sz w:val="28"/>
          <w:szCs w:val="28"/>
        </w:rPr>
        <w:t xml:space="preserve"> </w:t>
      </w:r>
      <w:r w:rsidRPr="00567D5F">
        <w:rPr>
          <w:rFonts w:ascii="Times New Roman" w:hAnsi="Times New Roman" w:cs="Times New Roman"/>
          <w:sz w:val="28"/>
          <w:szCs w:val="28"/>
        </w:rPr>
        <w:t>Правовые основы формирования Государственного кадастра отходов</w:t>
      </w:r>
    </w:p>
    <w:p w14:paraId="46A55D9D" w14:textId="77777777" w:rsidR="00567D5F" w:rsidRPr="00567D5F" w:rsidRDefault="00567D5F" w:rsidP="00567D5F">
      <w:pPr>
        <w:rPr>
          <w:rFonts w:ascii="Times New Roman" w:hAnsi="Times New Roman" w:cs="Times New Roman"/>
          <w:sz w:val="28"/>
          <w:szCs w:val="28"/>
        </w:rPr>
      </w:pPr>
      <w:r w:rsidRPr="00567D5F">
        <w:rPr>
          <w:rFonts w:ascii="Times New Roman" w:hAnsi="Times New Roman" w:cs="Times New Roman"/>
          <w:sz w:val="28"/>
          <w:szCs w:val="28"/>
        </w:rPr>
        <w:t xml:space="preserve">Создание и функционирование кадастра отходов опирается на нормативно-правовые акты, составляющие основу экологического законодательства. Центральное место занимает Экологический кодекс Республики Казахстан (новая редакция </w:t>
      </w:r>
      <w:proofErr w:type="spellStart"/>
      <w:r w:rsidRPr="00567D5F">
        <w:rPr>
          <w:rFonts w:ascii="Times New Roman" w:hAnsi="Times New Roman" w:cs="Times New Roman"/>
          <w:sz w:val="28"/>
          <w:szCs w:val="28"/>
        </w:rPr>
        <w:t>принятa</w:t>
      </w:r>
      <w:proofErr w:type="spellEnd"/>
      <w:r w:rsidRPr="00567D5F">
        <w:rPr>
          <w:rFonts w:ascii="Times New Roman" w:hAnsi="Times New Roman" w:cs="Times New Roman"/>
          <w:sz w:val="28"/>
          <w:szCs w:val="28"/>
        </w:rPr>
        <w:t xml:space="preserve"> в 2021 г.), который закрепляет основные принципы экологической политики государства, включая положения об обращении с отходами.</w:t>
      </w:r>
    </w:p>
    <w:p w14:paraId="5105302B" w14:textId="77777777" w:rsidR="00567D5F" w:rsidRPr="00567D5F" w:rsidRDefault="00567D5F" w:rsidP="00567D5F">
      <w:pPr>
        <w:rPr>
          <w:rFonts w:ascii="Times New Roman" w:hAnsi="Times New Roman" w:cs="Times New Roman"/>
          <w:sz w:val="28"/>
          <w:szCs w:val="28"/>
        </w:rPr>
      </w:pPr>
      <w:r w:rsidRPr="00567D5F">
        <w:rPr>
          <w:rFonts w:ascii="Times New Roman" w:hAnsi="Times New Roman" w:cs="Times New Roman"/>
          <w:sz w:val="28"/>
          <w:szCs w:val="28"/>
        </w:rPr>
        <w:t>В соответствии с Кодексом:</w:t>
      </w:r>
    </w:p>
    <w:p w14:paraId="4F15BD2F" w14:textId="77777777" w:rsidR="00567D5F" w:rsidRPr="00567D5F" w:rsidRDefault="00567D5F" w:rsidP="00567D5F">
      <w:pPr>
        <w:numPr>
          <w:ilvl w:val="0"/>
          <w:numId w:val="23"/>
        </w:numPr>
        <w:rPr>
          <w:rFonts w:ascii="Times New Roman" w:hAnsi="Times New Roman" w:cs="Times New Roman"/>
          <w:sz w:val="28"/>
          <w:szCs w:val="28"/>
        </w:rPr>
      </w:pPr>
      <w:r w:rsidRPr="00567D5F">
        <w:rPr>
          <w:rFonts w:ascii="Times New Roman" w:hAnsi="Times New Roman" w:cs="Times New Roman"/>
          <w:sz w:val="28"/>
          <w:szCs w:val="28"/>
        </w:rPr>
        <w:t>устанавливается порядок ведения государственного учета отходов;</w:t>
      </w:r>
    </w:p>
    <w:p w14:paraId="10078C91" w14:textId="77777777" w:rsidR="00567D5F" w:rsidRPr="00567D5F" w:rsidRDefault="00567D5F" w:rsidP="00567D5F">
      <w:pPr>
        <w:numPr>
          <w:ilvl w:val="0"/>
          <w:numId w:val="23"/>
        </w:numPr>
        <w:rPr>
          <w:rFonts w:ascii="Times New Roman" w:hAnsi="Times New Roman" w:cs="Times New Roman"/>
          <w:sz w:val="28"/>
          <w:szCs w:val="28"/>
        </w:rPr>
      </w:pPr>
      <w:r w:rsidRPr="00567D5F">
        <w:rPr>
          <w:rFonts w:ascii="Times New Roman" w:hAnsi="Times New Roman" w:cs="Times New Roman"/>
          <w:sz w:val="28"/>
          <w:szCs w:val="28"/>
        </w:rPr>
        <w:t>определяются органы, ответственные за формирование и функционирование кадастра;</w:t>
      </w:r>
    </w:p>
    <w:p w14:paraId="0CA85E03" w14:textId="77777777" w:rsidR="00567D5F" w:rsidRPr="00567D5F" w:rsidRDefault="00567D5F" w:rsidP="00567D5F">
      <w:pPr>
        <w:numPr>
          <w:ilvl w:val="0"/>
          <w:numId w:val="23"/>
        </w:numPr>
        <w:rPr>
          <w:rFonts w:ascii="Times New Roman" w:hAnsi="Times New Roman" w:cs="Times New Roman"/>
          <w:sz w:val="28"/>
          <w:szCs w:val="28"/>
        </w:rPr>
      </w:pPr>
      <w:r w:rsidRPr="00567D5F">
        <w:rPr>
          <w:rFonts w:ascii="Times New Roman" w:hAnsi="Times New Roman" w:cs="Times New Roman"/>
          <w:sz w:val="28"/>
          <w:szCs w:val="28"/>
        </w:rPr>
        <w:t>вводятся обязательные требования к классификации отходов по видам, классам опасности, источникам образования;</w:t>
      </w:r>
    </w:p>
    <w:p w14:paraId="322B4992" w14:textId="77777777" w:rsidR="00567D5F" w:rsidRPr="00567D5F" w:rsidRDefault="00567D5F" w:rsidP="00567D5F">
      <w:pPr>
        <w:numPr>
          <w:ilvl w:val="0"/>
          <w:numId w:val="23"/>
        </w:numPr>
        <w:rPr>
          <w:rFonts w:ascii="Times New Roman" w:hAnsi="Times New Roman" w:cs="Times New Roman"/>
          <w:sz w:val="28"/>
          <w:szCs w:val="28"/>
        </w:rPr>
      </w:pPr>
      <w:r w:rsidRPr="00567D5F">
        <w:rPr>
          <w:rFonts w:ascii="Times New Roman" w:hAnsi="Times New Roman" w:cs="Times New Roman"/>
          <w:sz w:val="28"/>
          <w:szCs w:val="28"/>
        </w:rPr>
        <w:t>регламентируются правила предоставления отчетности предприятиями, осуществляющими деятельность в области обращения с отходами.</w:t>
      </w:r>
    </w:p>
    <w:p w14:paraId="41B22D85" w14:textId="77777777" w:rsidR="00567D5F" w:rsidRPr="00567D5F" w:rsidRDefault="00567D5F" w:rsidP="00567D5F">
      <w:pPr>
        <w:rPr>
          <w:rFonts w:ascii="Times New Roman" w:hAnsi="Times New Roman" w:cs="Times New Roman"/>
          <w:sz w:val="28"/>
          <w:szCs w:val="28"/>
        </w:rPr>
      </w:pPr>
      <w:r w:rsidRPr="00567D5F">
        <w:rPr>
          <w:rFonts w:ascii="Times New Roman" w:hAnsi="Times New Roman" w:cs="Times New Roman"/>
          <w:sz w:val="28"/>
          <w:szCs w:val="28"/>
        </w:rPr>
        <w:t>Кроме Экологического кодекса, основу правового регулирования составляют:</w:t>
      </w:r>
    </w:p>
    <w:p w14:paraId="6B892C18" w14:textId="77777777" w:rsidR="00567D5F" w:rsidRPr="00567D5F" w:rsidRDefault="00567D5F" w:rsidP="00567D5F">
      <w:pPr>
        <w:numPr>
          <w:ilvl w:val="0"/>
          <w:numId w:val="24"/>
        </w:numPr>
        <w:rPr>
          <w:rFonts w:ascii="Times New Roman" w:hAnsi="Times New Roman" w:cs="Times New Roman"/>
          <w:sz w:val="28"/>
          <w:szCs w:val="28"/>
        </w:rPr>
      </w:pPr>
      <w:r w:rsidRPr="00567D5F">
        <w:rPr>
          <w:rFonts w:ascii="Times New Roman" w:hAnsi="Times New Roman" w:cs="Times New Roman"/>
          <w:sz w:val="28"/>
          <w:szCs w:val="28"/>
        </w:rPr>
        <w:t>Закон РК «О государственном управлении отходами производства и потребления» (введенный в развитие положений кодекса);</w:t>
      </w:r>
    </w:p>
    <w:p w14:paraId="086D7A53" w14:textId="77777777" w:rsidR="00567D5F" w:rsidRPr="00567D5F" w:rsidRDefault="00567D5F" w:rsidP="00567D5F">
      <w:pPr>
        <w:numPr>
          <w:ilvl w:val="0"/>
          <w:numId w:val="24"/>
        </w:numPr>
        <w:rPr>
          <w:rFonts w:ascii="Times New Roman" w:hAnsi="Times New Roman" w:cs="Times New Roman"/>
          <w:sz w:val="28"/>
          <w:szCs w:val="28"/>
        </w:rPr>
      </w:pPr>
      <w:r w:rsidRPr="00567D5F">
        <w:rPr>
          <w:rFonts w:ascii="Times New Roman" w:hAnsi="Times New Roman" w:cs="Times New Roman"/>
          <w:sz w:val="28"/>
          <w:szCs w:val="28"/>
        </w:rPr>
        <w:t>подзаконные акты Правительства РК, касающиеся ведения государственного учета и отчетности по отходам;</w:t>
      </w:r>
    </w:p>
    <w:p w14:paraId="6AFA8151" w14:textId="77777777" w:rsidR="00567D5F" w:rsidRPr="00567D5F" w:rsidRDefault="00567D5F" w:rsidP="00567D5F">
      <w:pPr>
        <w:numPr>
          <w:ilvl w:val="0"/>
          <w:numId w:val="24"/>
        </w:numPr>
        <w:rPr>
          <w:rFonts w:ascii="Times New Roman" w:hAnsi="Times New Roman" w:cs="Times New Roman"/>
          <w:sz w:val="28"/>
          <w:szCs w:val="28"/>
        </w:rPr>
      </w:pPr>
      <w:r w:rsidRPr="00567D5F">
        <w:rPr>
          <w:rFonts w:ascii="Times New Roman" w:hAnsi="Times New Roman" w:cs="Times New Roman"/>
          <w:sz w:val="28"/>
          <w:szCs w:val="28"/>
        </w:rPr>
        <w:lastRenderedPageBreak/>
        <w:t>приказы Министерства экологии и природных ресурсов РК, утверждающие методики классификации и кодирования отходов, формы отчетности и правила их представления.</w:t>
      </w:r>
    </w:p>
    <w:p w14:paraId="273FDEFD" w14:textId="77777777" w:rsidR="00567D5F" w:rsidRPr="00567D5F" w:rsidRDefault="00567D5F" w:rsidP="00567D5F">
      <w:pPr>
        <w:rPr>
          <w:rFonts w:ascii="Times New Roman" w:hAnsi="Times New Roman" w:cs="Times New Roman"/>
          <w:sz w:val="28"/>
          <w:szCs w:val="28"/>
        </w:rPr>
      </w:pPr>
      <w:r w:rsidRPr="00567D5F">
        <w:rPr>
          <w:rFonts w:ascii="Times New Roman" w:hAnsi="Times New Roman" w:cs="Times New Roman"/>
          <w:sz w:val="28"/>
          <w:szCs w:val="28"/>
        </w:rPr>
        <w:t>Таким образом, правовая база кадастра отходов носит комплексный характер и учитывает как международные стандарты, так и национальные особенности экологической политики.</w:t>
      </w:r>
    </w:p>
    <w:p w14:paraId="585A4C60" w14:textId="4ED09487" w:rsidR="00567D5F" w:rsidRPr="00567D5F" w:rsidRDefault="00567D5F" w:rsidP="00567D5F">
      <w:pPr>
        <w:rPr>
          <w:rFonts w:ascii="Times New Roman" w:hAnsi="Times New Roman" w:cs="Times New Roman"/>
          <w:sz w:val="28"/>
          <w:szCs w:val="28"/>
        </w:rPr>
      </w:pPr>
      <w:r w:rsidRPr="00567D5F">
        <w:rPr>
          <w:rFonts w:ascii="Times New Roman" w:hAnsi="Times New Roman" w:cs="Times New Roman"/>
          <w:sz w:val="28"/>
          <w:szCs w:val="28"/>
        </w:rPr>
        <w:t>Цели и задачи Государственного кадастра отходов</w:t>
      </w:r>
    </w:p>
    <w:p w14:paraId="1B30EF1F" w14:textId="77777777" w:rsidR="00567D5F" w:rsidRPr="00567D5F" w:rsidRDefault="00567D5F" w:rsidP="00567D5F">
      <w:pPr>
        <w:rPr>
          <w:rFonts w:ascii="Times New Roman" w:hAnsi="Times New Roman" w:cs="Times New Roman"/>
          <w:sz w:val="28"/>
          <w:szCs w:val="28"/>
        </w:rPr>
      </w:pPr>
      <w:r w:rsidRPr="00567D5F">
        <w:rPr>
          <w:rFonts w:ascii="Times New Roman" w:hAnsi="Times New Roman" w:cs="Times New Roman"/>
          <w:sz w:val="28"/>
          <w:szCs w:val="28"/>
        </w:rPr>
        <w:t>Основное назначение кадастра заключается в создании централизованной информационной системы, аккумулирующей сведения о количестве, составе, свойствах и местах образования отходов. Его ключевые задачи включают:</w:t>
      </w:r>
    </w:p>
    <w:p w14:paraId="3F522F7C" w14:textId="77777777" w:rsidR="00567D5F" w:rsidRPr="00567D5F" w:rsidRDefault="00567D5F" w:rsidP="00567D5F">
      <w:pPr>
        <w:numPr>
          <w:ilvl w:val="0"/>
          <w:numId w:val="25"/>
        </w:numPr>
        <w:rPr>
          <w:rFonts w:ascii="Times New Roman" w:hAnsi="Times New Roman" w:cs="Times New Roman"/>
          <w:sz w:val="28"/>
          <w:szCs w:val="28"/>
        </w:rPr>
      </w:pPr>
      <w:r w:rsidRPr="00567D5F">
        <w:rPr>
          <w:rFonts w:ascii="Times New Roman" w:hAnsi="Times New Roman" w:cs="Times New Roman"/>
          <w:sz w:val="28"/>
          <w:szCs w:val="28"/>
        </w:rPr>
        <w:t>Обеспечение контроля за обращением с отходами – государственные органы получают возможность отслеживать объемы и пути движения отходов на всех стадиях: образование, транспортировка, хранение, переработка, захоронение.</w:t>
      </w:r>
    </w:p>
    <w:p w14:paraId="4EF47CDD" w14:textId="77777777" w:rsidR="00567D5F" w:rsidRPr="00567D5F" w:rsidRDefault="00567D5F" w:rsidP="00567D5F">
      <w:pPr>
        <w:numPr>
          <w:ilvl w:val="0"/>
          <w:numId w:val="25"/>
        </w:numPr>
        <w:rPr>
          <w:rFonts w:ascii="Times New Roman" w:hAnsi="Times New Roman" w:cs="Times New Roman"/>
          <w:sz w:val="28"/>
          <w:szCs w:val="28"/>
        </w:rPr>
      </w:pPr>
      <w:r w:rsidRPr="00567D5F">
        <w:rPr>
          <w:rFonts w:ascii="Times New Roman" w:hAnsi="Times New Roman" w:cs="Times New Roman"/>
          <w:sz w:val="28"/>
          <w:szCs w:val="28"/>
        </w:rPr>
        <w:t>Снижение экологических рисков – системный учет позволяет выявлять потенциально опасные отходы, определять территории повышенной нагрузки и разрабатывать меры по их устранению.</w:t>
      </w:r>
    </w:p>
    <w:p w14:paraId="14671BCE" w14:textId="77777777" w:rsidR="00567D5F" w:rsidRPr="00567D5F" w:rsidRDefault="00567D5F" w:rsidP="00567D5F">
      <w:pPr>
        <w:numPr>
          <w:ilvl w:val="0"/>
          <w:numId w:val="25"/>
        </w:numPr>
        <w:rPr>
          <w:rFonts w:ascii="Times New Roman" w:hAnsi="Times New Roman" w:cs="Times New Roman"/>
          <w:sz w:val="28"/>
          <w:szCs w:val="28"/>
        </w:rPr>
      </w:pPr>
      <w:r w:rsidRPr="00567D5F">
        <w:rPr>
          <w:rFonts w:ascii="Times New Roman" w:hAnsi="Times New Roman" w:cs="Times New Roman"/>
          <w:sz w:val="28"/>
          <w:szCs w:val="28"/>
        </w:rPr>
        <w:t>Формирование государственной политики – кадастр служит базой для принятия управленческих решений, разработки программ по переработке отходов, внедрению новых технологий и стимулированию «зеленой экономики».</w:t>
      </w:r>
    </w:p>
    <w:p w14:paraId="52A2686E" w14:textId="77777777" w:rsidR="00567D5F" w:rsidRPr="00567D5F" w:rsidRDefault="00567D5F" w:rsidP="00567D5F">
      <w:pPr>
        <w:numPr>
          <w:ilvl w:val="0"/>
          <w:numId w:val="25"/>
        </w:numPr>
        <w:rPr>
          <w:rFonts w:ascii="Times New Roman" w:hAnsi="Times New Roman" w:cs="Times New Roman"/>
          <w:sz w:val="28"/>
          <w:szCs w:val="28"/>
        </w:rPr>
      </w:pPr>
      <w:r w:rsidRPr="00567D5F">
        <w:rPr>
          <w:rFonts w:ascii="Times New Roman" w:hAnsi="Times New Roman" w:cs="Times New Roman"/>
          <w:sz w:val="28"/>
          <w:szCs w:val="28"/>
        </w:rPr>
        <w:t>Информационное обеспечение бизнеса и общества – данные кадастра открывают возможности для научных исследований, инвестиций в переработку отходов, а также способствуют повышению экологической осведомленности населения.</w:t>
      </w:r>
    </w:p>
    <w:p w14:paraId="3B8D1F73" w14:textId="77777777" w:rsidR="00567D5F" w:rsidRPr="00567D5F" w:rsidRDefault="00567D5F" w:rsidP="00567D5F">
      <w:pPr>
        <w:numPr>
          <w:ilvl w:val="0"/>
          <w:numId w:val="25"/>
        </w:numPr>
        <w:rPr>
          <w:rFonts w:ascii="Times New Roman" w:hAnsi="Times New Roman" w:cs="Times New Roman"/>
          <w:sz w:val="28"/>
          <w:szCs w:val="28"/>
        </w:rPr>
      </w:pPr>
      <w:r w:rsidRPr="00567D5F">
        <w:rPr>
          <w:rFonts w:ascii="Times New Roman" w:hAnsi="Times New Roman" w:cs="Times New Roman"/>
          <w:sz w:val="28"/>
          <w:szCs w:val="28"/>
        </w:rPr>
        <w:t>Оптимизация оборота и переработки отходов – учет отходов позволяет прогнозировать объемы вторичных ресурсов, создавать условия для развития инфраструктуры утилизации и вовлечения отходов в хозяйственный оборот.</w:t>
      </w:r>
    </w:p>
    <w:p w14:paraId="2FFC504D" w14:textId="262A4403" w:rsidR="00567D5F" w:rsidRPr="00567D5F" w:rsidRDefault="00567D5F" w:rsidP="00567D5F">
      <w:pPr>
        <w:rPr>
          <w:rFonts w:ascii="Times New Roman" w:hAnsi="Times New Roman" w:cs="Times New Roman"/>
          <w:sz w:val="28"/>
          <w:szCs w:val="28"/>
        </w:rPr>
      </w:pPr>
      <w:r w:rsidRPr="00567D5F">
        <w:rPr>
          <w:rFonts w:ascii="Times New Roman" w:hAnsi="Times New Roman" w:cs="Times New Roman"/>
          <w:sz w:val="28"/>
          <w:szCs w:val="28"/>
        </w:rPr>
        <w:t>Принципы классификации отходов в кадастре</w:t>
      </w:r>
    </w:p>
    <w:p w14:paraId="7DA1656C" w14:textId="77777777" w:rsidR="00567D5F" w:rsidRPr="00567D5F" w:rsidRDefault="00567D5F" w:rsidP="00567D5F">
      <w:pPr>
        <w:rPr>
          <w:rFonts w:ascii="Times New Roman" w:hAnsi="Times New Roman" w:cs="Times New Roman"/>
          <w:sz w:val="28"/>
          <w:szCs w:val="28"/>
        </w:rPr>
      </w:pPr>
      <w:r w:rsidRPr="00567D5F">
        <w:rPr>
          <w:rFonts w:ascii="Times New Roman" w:hAnsi="Times New Roman" w:cs="Times New Roman"/>
          <w:sz w:val="28"/>
          <w:szCs w:val="28"/>
        </w:rPr>
        <w:t>Эффективность кадастра во многом зависит от унифицированной системы классификации отходов. В Республике Казахстан применяется система кодирования и классификации отходов, установленная законодательством и основанная на международной практике.</w:t>
      </w:r>
    </w:p>
    <w:p w14:paraId="33BCDD11" w14:textId="77777777" w:rsidR="00567D5F" w:rsidRPr="00567D5F" w:rsidRDefault="00567D5F" w:rsidP="00567D5F">
      <w:pPr>
        <w:rPr>
          <w:rFonts w:ascii="Times New Roman" w:hAnsi="Times New Roman" w:cs="Times New Roman"/>
          <w:sz w:val="28"/>
          <w:szCs w:val="28"/>
        </w:rPr>
      </w:pPr>
      <w:r w:rsidRPr="00567D5F">
        <w:rPr>
          <w:rFonts w:ascii="Times New Roman" w:hAnsi="Times New Roman" w:cs="Times New Roman"/>
          <w:sz w:val="28"/>
          <w:szCs w:val="28"/>
        </w:rPr>
        <w:lastRenderedPageBreak/>
        <w:t>Основные принципы классификации:</w:t>
      </w:r>
    </w:p>
    <w:p w14:paraId="6F79A054" w14:textId="77777777" w:rsidR="00567D5F" w:rsidRPr="00567D5F" w:rsidRDefault="00567D5F" w:rsidP="00567D5F">
      <w:pPr>
        <w:numPr>
          <w:ilvl w:val="0"/>
          <w:numId w:val="26"/>
        </w:numPr>
        <w:rPr>
          <w:rFonts w:ascii="Times New Roman" w:hAnsi="Times New Roman" w:cs="Times New Roman"/>
          <w:sz w:val="28"/>
          <w:szCs w:val="28"/>
        </w:rPr>
      </w:pPr>
      <w:r w:rsidRPr="00567D5F">
        <w:rPr>
          <w:rFonts w:ascii="Times New Roman" w:hAnsi="Times New Roman" w:cs="Times New Roman"/>
          <w:sz w:val="28"/>
          <w:szCs w:val="28"/>
        </w:rPr>
        <w:t>по источникам образования (промышленные, коммунальные, сельскохозяйственные, медицинские и др.);</w:t>
      </w:r>
    </w:p>
    <w:p w14:paraId="2808977A" w14:textId="77777777" w:rsidR="00567D5F" w:rsidRPr="00567D5F" w:rsidRDefault="00567D5F" w:rsidP="00567D5F">
      <w:pPr>
        <w:numPr>
          <w:ilvl w:val="0"/>
          <w:numId w:val="26"/>
        </w:numPr>
        <w:rPr>
          <w:rFonts w:ascii="Times New Roman" w:hAnsi="Times New Roman" w:cs="Times New Roman"/>
          <w:sz w:val="28"/>
          <w:szCs w:val="28"/>
        </w:rPr>
      </w:pPr>
      <w:r w:rsidRPr="00567D5F">
        <w:rPr>
          <w:rFonts w:ascii="Times New Roman" w:hAnsi="Times New Roman" w:cs="Times New Roman"/>
          <w:sz w:val="28"/>
          <w:szCs w:val="28"/>
        </w:rPr>
        <w:t>по физическому состоянию (твердые, жидкие, газообразные);</w:t>
      </w:r>
    </w:p>
    <w:p w14:paraId="6CA7D898" w14:textId="77777777" w:rsidR="00567D5F" w:rsidRPr="00567D5F" w:rsidRDefault="00567D5F" w:rsidP="00567D5F">
      <w:pPr>
        <w:numPr>
          <w:ilvl w:val="0"/>
          <w:numId w:val="26"/>
        </w:numPr>
        <w:rPr>
          <w:rFonts w:ascii="Times New Roman" w:hAnsi="Times New Roman" w:cs="Times New Roman"/>
          <w:sz w:val="28"/>
          <w:szCs w:val="28"/>
        </w:rPr>
      </w:pPr>
      <w:r w:rsidRPr="00567D5F">
        <w:rPr>
          <w:rFonts w:ascii="Times New Roman" w:hAnsi="Times New Roman" w:cs="Times New Roman"/>
          <w:sz w:val="28"/>
          <w:szCs w:val="28"/>
        </w:rPr>
        <w:t>по степени опасности (от 1-го класса – чрезвычайно опасные, до 5-го класса – практически неопасные);</w:t>
      </w:r>
    </w:p>
    <w:p w14:paraId="7E2D1EAD" w14:textId="77777777" w:rsidR="00567D5F" w:rsidRPr="00567D5F" w:rsidRDefault="00567D5F" w:rsidP="00567D5F">
      <w:pPr>
        <w:numPr>
          <w:ilvl w:val="0"/>
          <w:numId w:val="26"/>
        </w:numPr>
        <w:rPr>
          <w:rFonts w:ascii="Times New Roman" w:hAnsi="Times New Roman" w:cs="Times New Roman"/>
          <w:sz w:val="28"/>
          <w:szCs w:val="28"/>
        </w:rPr>
      </w:pPr>
      <w:r w:rsidRPr="00567D5F">
        <w:rPr>
          <w:rFonts w:ascii="Times New Roman" w:hAnsi="Times New Roman" w:cs="Times New Roman"/>
          <w:sz w:val="28"/>
          <w:szCs w:val="28"/>
        </w:rPr>
        <w:t>по видам веществ и материалов (металлы, пластик, органические отходы, радиоактивные отходы и др.).</w:t>
      </w:r>
    </w:p>
    <w:p w14:paraId="23FEBC93" w14:textId="77777777" w:rsidR="00567D5F" w:rsidRPr="00567D5F" w:rsidRDefault="00567D5F" w:rsidP="00567D5F">
      <w:pPr>
        <w:rPr>
          <w:rFonts w:ascii="Times New Roman" w:hAnsi="Times New Roman" w:cs="Times New Roman"/>
          <w:sz w:val="28"/>
          <w:szCs w:val="28"/>
        </w:rPr>
      </w:pPr>
      <w:r w:rsidRPr="00567D5F">
        <w:rPr>
          <w:rFonts w:ascii="Times New Roman" w:hAnsi="Times New Roman" w:cs="Times New Roman"/>
          <w:sz w:val="28"/>
          <w:szCs w:val="28"/>
        </w:rPr>
        <w:t>Для каждого вида отходов присваивается цифровой код, отражающий его характеристики и класс опасности. Такая система обеспечивает единообразие учета и позволяет интегрировать казахстанскую систему с международными базами данных.</w:t>
      </w:r>
    </w:p>
    <w:p w14:paraId="7E951244" w14:textId="71E334F9" w:rsidR="00567D5F" w:rsidRPr="00567D5F" w:rsidRDefault="00567D5F" w:rsidP="00567D5F">
      <w:pPr>
        <w:rPr>
          <w:rFonts w:ascii="Times New Roman" w:hAnsi="Times New Roman" w:cs="Times New Roman"/>
          <w:sz w:val="28"/>
          <w:szCs w:val="28"/>
        </w:rPr>
      </w:pPr>
      <w:r w:rsidRPr="00567D5F">
        <w:rPr>
          <w:rFonts w:ascii="Times New Roman" w:hAnsi="Times New Roman" w:cs="Times New Roman"/>
          <w:sz w:val="28"/>
          <w:szCs w:val="28"/>
        </w:rPr>
        <w:t>Особенности ведения Государственного кадастра отходов</w:t>
      </w:r>
    </w:p>
    <w:p w14:paraId="37EAA3C1" w14:textId="77777777" w:rsidR="00567D5F" w:rsidRPr="00567D5F" w:rsidRDefault="00567D5F" w:rsidP="00567D5F">
      <w:pPr>
        <w:rPr>
          <w:rFonts w:ascii="Times New Roman" w:hAnsi="Times New Roman" w:cs="Times New Roman"/>
          <w:sz w:val="28"/>
          <w:szCs w:val="28"/>
        </w:rPr>
      </w:pPr>
      <w:r w:rsidRPr="00567D5F">
        <w:rPr>
          <w:rFonts w:ascii="Times New Roman" w:hAnsi="Times New Roman" w:cs="Times New Roman"/>
          <w:sz w:val="28"/>
          <w:szCs w:val="28"/>
        </w:rPr>
        <w:t>Процесс ведения кадастра включает несколько этапов:</w:t>
      </w:r>
    </w:p>
    <w:p w14:paraId="3F98F011" w14:textId="77777777" w:rsidR="00567D5F" w:rsidRPr="00567D5F" w:rsidRDefault="00567D5F" w:rsidP="00567D5F">
      <w:pPr>
        <w:numPr>
          <w:ilvl w:val="0"/>
          <w:numId w:val="27"/>
        </w:numPr>
        <w:rPr>
          <w:rFonts w:ascii="Times New Roman" w:hAnsi="Times New Roman" w:cs="Times New Roman"/>
          <w:sz w:val="28"/>
          <w:szCs w:val="28"/>
        </w:rPr>
      </w:pPr>
      <w:r w:rsidRPr="00567D5F">
        <w:rPr>
          <w:rFonts w:ascii="Times New Roman" w:hAnsi="Times New Roman" w:cs="Times New Roman"/>
          <w:sz w:val="28"/>
          <w:szCs w:val="28"/>
        </w:rPr>
        <w:t>сбор и обработка данных, предоставляемых предприятиями;</w:t>
      </w:r>
    </w:p>
    <w:p w14:paraId="693E848E" w14:textId="77777777" w:rsidR="00567D5F" w:rsidRPr="00567D5F" w:rsidRDefault="00567D5F" w:rsidP="00567D5F">
      <w:pPr>
        <w:numPr>
          <w:ilvl w:val="0"/>
          <w:numId w:val="27"/>
        </w:numPr>
        <w:rPr>
          <w:rFonts w:ascii="Times New Roman" w:hAnsi="Times New Roman" w:cs="Times New Roman"/>
          <w:sz w:val="28"/>
          <w:szCs w:val="28"/>
        </w:rPr>
      </w:pPr>
      <w:r w:rsidRPr="00567D5F">
        <w:rPr>
          <w:rFonts w:ascii="Times New Roman" w:hAnsi="Times New Roman" w:cs="Times New Roman"/>
          <w:sz w:val="28"/>
          <w:szCs w:val="28"/>
        </w:rPr>
        <w:t>систематизация информации и ее внесение в государственную базу;</w:t>
      </w:r>
    </w:p>
    <w:p w14:paraId="1E702743" w14:textId="77777777" w:rsidR="00567D5F" w:rsidRPr="00567D5F" w:rsidRDefault="00567D5F" w:rsidP="00567D5F">
      <w:pPr>
        <w:numPr>
          <w:ilvl w:val="0"/>
          <w:numId w:val="27"/>
        </w:numPr>
        <w:rPr>
          <w:rFonts w:ascii="Times New Roman" w:hAnsi="Times New Roman" w:cs="Times New Roman"/>
          <w:sz w:val="28"/>
          <w:szCs w:val="28"/>
        </w:rPr>
      </w:pPr>
      <w:r w:rsidRPr="00567D5F">
        <w:rPr>
          <w:rFonts w:ascii="Times New Roman" w:hAnsi="Times New Roman" w:cs="Times New Roman"/>
          <w:sz w:val="28"/>
          <w:szCs w:val="28"/>
        </w:rPr>
        <w:t>анализ и подготовка отчетов для государственных органов;</w:t>
      </w:r>
    </w:p>
    <w:p w14:paraId="4F9EE97D" w14:textId="77777777" w:rsidR="00567D5F" w:rsidRPr="00567D5F" w:rsidRDefault="00567D5F" w:rsidP="00567D5F">
      <w:pPr>
        <w:numPr>
          <w:ilvl w:val="0"/>
          <w:numId w:val="27"/>
        </w:numPr>
        <w:rPr>
          <w:rFonts w:ascii="Times New Roman" w:hAnsi="Times New Roman" w:cs="Times New Roman"/>
          <w:sz w:val="28"/>
          <w:szCs w:val="28"/>
        </w:rPr>
      </w:pPr>
      <w:r w:rsidRPr="00567D5F">
        <w:rPr>
          <w:rFonts w:ascii="Times New Roman" w:hAnsi="Times New Roman" w:cs="Times New Roman"/>
          <w:sz w:val="28"/>
          <w:szCs w:val="28"/>
        </w:rPr>
        <w:t>обеспечение доступа к информации для заинтересованных лиц.</w:t>
      </w:r>
    </w:p>
    <w:p w14:paraId="1E704A70" w14:textId="77777777" w:rsidR="00567D5F" w:rsidRPr="00567D5F" w:rsidRDefault="00567D5F" w:rsidP="00567D5F">
      <w:pPr>
        <w:rPr>
          <w:rFonts w:ascii="Times New Roman" w:hAnsi="Times New Roman" w:cs="Times New Roman"/>
          <w:sz w:val="28"/>
          <w:szCs w:val="28"/>
        </w:rPr>
      </w:pPr>
      <w:r w:rsidRPr="00567D5F">
        <w:rPr>
          <w:rFonts w:ascii="Times New Roman" w:hAnsi="Times New Roman" w:cs="Times New Roman"/>
          <w:sz w:val="28"/>
          <w:szCs w:val="28"/>
        </w:rPr>
        <w:t>Технологически ведение кадастра связано с цифровизацией государственных услуг: данные аккумулируются в единой информационной системе и могут быть интегрированы с другими кадастрами (земельным, водным, кадастром недр).</w:t>
      </w:r>
    </w:p>
    <w:p w14:paraId="54E45EFD" w14:textId="46C14E52" w:rsidR="00567D5F" w:rsidRPr="00567D5F" w:rsidRDefault="00567D5F" w:rsidP="00567D5F">
      <w:pPr>
        <w:rPr>
          <w:rFonts w:ascii="Times New Roman" w:hAnsi="Times New Roman" w:cs="Times New Roman"/>
          <w:sz w:val="28"/>
          <w:szCs w:val="28"/>
        </w:rPr>
      </w:pPr>
      <w:r w:rsidRPr="00567D5F">
        <w:rPr>
          <w:rFonts w:ascii="Times New Roman" w:hAnsi="Times New Roman" w:cs="Times New Roman"/>
          <w:sz w:val="28"/>
          <w:szCs w:val="28"/>
        </w:rPr>
        <w:t>Значение кадастра отходов для экологической безопасности</w:t>
      </w:r>
    </w:p>
    <w:p w14:paraId="581CE182" w14:textId="77777777" w:rsidR="00567D5F" w:rsidRPr="00567D5F" w:rsidRDefault="00567D5F" w:rsidP="00567D5F">
      <w:pPr>
        <w:rPr>
          <w:rFonts w:ascii="Times New Roman" w:hAnsi="Times New Roman" w:cs="Times New Roman"/>
          <w:sz w:val="28"/>
          <w:szCs w:val="28"/>
        </w:rPr>
      </w:pPr>
      <w:r w:rsidRPr="00567D5F">
        <w:rPr>
          <w:rFonts w:ascii="Times New Roman" w:hAnsi="Times New Roman" w:cs="Times New Roman"/>
          <w:sz w:val="28"/>
          <w:szCs w:val="28"/>
        </w:rPr>
        <w:t>Государственный кадастр отходов выполняет ключевую роль в обеспечении экологической безопасности страны. Он позволяет:</w:t>
      </w:r>
    </w:p>
    <w:p w14:paraId="67040AA5" w14:textId="77777777" w:rsidR="00567D5F" w:rsidRPr="00567D5F" w:rsidRDefault="00567D5F" w:rsidP="00567D5F">
      <w:pPr>
        <w:numPr>
          <w:ilvl w:val="0"/>
          <w:numId w:val="28"/>
        </w:numPr>
        <w:rPr>
          <w:rFonts w:ascii="Times New Roman" w:hAnsi="Times New Roman" w:cs="Times New Roman"/>
          <w:sz w:val="28"/>
          <w:szCs w:val="28"/>
        </w:rPr>
      </w:pPr>
      <w:r w:rsidRPr="00567D5F">
        <w:rPr>
          <w:rFonts w:ascii="Times New Roman" w:hAnsi="Times New Roman" w:cs="Times New Roman"/>
          <w:sz w:val="28"/>
          <w:szCs w:val="28"/>
        </w:rPr>
        <w:t>минимизировать количество нелегальных свалок;</w:t>
      </w:r>
    </w:p>
    <w:p w14:paraId="211954A7" w14:textId="77777777" w:rsidR="00567D5F" w:rsidRPr="00567D5F" w:rsidRDefault="00567D5F" w:rsidP="00567D5F">
      <w:pPr>
        <w:numPr>
          <w:ilvl w:val="0"/>
          <w:numId w:val="28"/>
        </w:numPr>
        <w:rPr>
          <w:rFonts w:ascii="Times New Roman" w:hAnsi="Times New Roman" w:cs="Times New Roman"/>
          <w:sz w:val="28"/>
          <w:szCs w:val="28"/>
        </w:rPr>
      </w:pPr>
      <w:r w:rsidRPr="00567D5F">
        <w:rPr>
          <w:rFonts w:ascii="Times New Roman" w:hAnsi="Times New Roman" w:cs="Times New Roman"/>
          <w:sz w:val="28"/>
          <w:szCs w:val="28"/>
        </w:rPr>
        <w:t>контролировать деятельность предприятий;</w:t>
      </w:r>
    </w:p>
    <w:p w14:paraId="63D1560B" w14:textId="77777777" w:rsidR="00567D5F" w:rsidRPr="00567D5F" w:rsidRDefault="00567D5F" w:rsidP="00567D5F">
      <w:pPr>
        <w:numPr>
          <w:ilvl w:val="0"/>
          <w:numId w:val="28"/>
        </w:numPr>
        <w:rPr>
          <w:rFonts w:ascii="Times New Roman" w:hAnsi="Times New Roman" w:cs="Times New Roman"/>
          <w:sz w:val="28"/>
          <w:szCs w:val="28"/>
        </w:rPr>
      </w:pPr>
      <w:r w:rsidRPr="00567D5F">
        <w:rPr>
          <w:rFonts w:ascii="Times New Roman" w:hAnsi="Times New Roman" w:cs="Times New Roman"/>
          <w:sz w:val="28"/>
          <w:szCs w:val="28"/>
        </w:rPr>
        <w:t>планировать меры по реабилитации загрязненных территорий;</w:t>
      </w:r>
    </w:p>
    <w:p w14:paraId="70DED9DB" w14:textId="77777777" w:rsidR="00567D5F" w:rsidRPr="00567D5F" w:rsidRDefault="00567D5F" w:rsidP="00567D5F">
      <w:pPr>
        <w:numPr>
          <w:ilvl w:val="0"/>
          <w:numId w:val="28"/>
        </w:numPr>
        <w:rPr>
          <w:rFonts w:ascii="Times New Roman" w:hAnsi="Times New Roman" w:cs="Times New Roman"/>
          <w:sz w:val="28"/>
          <w:szCs w:val="28"/>
        </w:rPr>
      </w:pPr>
      <w:r w:rsidRPr="00567D5F">
        <w:rPr>
          <w:rFonts w:ascii="Times New Roman" w:hAnsi="Times New Roman" w:cs="Times New Roman"/>
          <w:sz w:val="28"/>
          <w:szCs w:val="28"/>
        </w:rPr>
        <w:t>способствовать переходу к принципам «замкнутой экономики» (</w:t>
      </w:r>
      <w:proofErr w:type="spellStart"/>
      <w:r w:rsidRPr="00567D5F">
        <w:rPr>
          <w:rFonts w:ascii="Times New Roman" w:hAnsi="Times New Roman" w:cs="Times New Roman"/>
          <w:sz w:val="28"/>
          <w:szCs w:val="28"/>
        </w:rPr>
        <w:t>circular</w:t>
      </w:r>
      <w:proofErr w:type="spellEnd"/>
      <w:r w:rsidRPr="00567D5F">
        <w:rPr>
          <w:rFonts w:ascii="Times New Roman" w:hAnsi="Times New Roman" w:cs="Times New Roman"/>
          <w:sz w:val="28"/>
          <w:szCs w:val="28"/>
        </w:rPr>
        <w:t xml:space="preserve"> </w:t>
      </w:r>
      <w:proofErr w:type="spellStart"/>
      <w:r w:rsidRPr="00567D5F">
        <w:rPr>
          <w:rFonts w:ascii="Times New Roman" w:hAnsi="Times New Roman" w:cs="Times New Roman"/>
          <w:sz w:val="28"/>
          <w:szCs w:val="28"/>
        </w:rPr>
        <w:t>economy</w:t>
      </w:r>
      <w:proofErr w:type="spellEnd"/>
      <w:r w:rsidRPr="00567D5F">
        <w:rPr>
          <w:rFonts w:ascii="Times New Roman" w:hAnsi="Times New Roman" w:cs="Times New Roman"/>
          <w:sz w:val="28"/>
          <w:szCs w:val="28"/>
        </w:rPr>
        <w:t>).</w:t>
      </w:r>
    </w:p>
    <w:p w14:paraId="30589C0C" w14:textId="19784F57" w:rsidR="00567D5F" w:rsidRPr="00567D5F" w:rsidRDefault="00567D5F" w:rsidP="00567D5F">
      <w:pPr>
        <w:rPr>
          <w:rFonts w:ascii="Times New Roman" w:hAnsi="Times New Roman" w:cs="Times New Roman"/>
          <w:sz w:val="28"/>
          <w:szCs w:val="28"/>
        </w:rPr>
      </w:pPr>
      <w:r w:rsidRPr="00567D5F">
        <w:rPr>
          <w:rFonts w:ascii="Times New Roman" w:hAnsi="Times New Roman" w:cs="Times New Roman"/>
          <w:sz w:val="28"/>
          <w:szCs w:val="28"/>
        </w:rPr>
        <w:t>Международный опыт</w:t>
      </w:r>
    </w:p>
    <w:p w14:paraId="52674B01" w14:textId="77777777" w:rsidR="00567D5F" w:rsidRDefault="00567D5F" w:rsidP="00567D5F">
      <w:pPr>
        <w:rPr>
          <w:rFonts w:ascii="Times New Roman" w:hAnsi="Times New Roman" w:cs="Times New Roman"/>
          <w:sz w:val="28"/>
          <w:szCs w:val="28"/>
        </w:rPr>
      </w:pPr>
      <w:r w:rsidRPr="00567D5F">
        <w:rPr>
          <w:rFonts w:ascii="Times New Roman" w:hAnsi="Times New Roman" w:cs="Times New Roman"/>
          <w:sz w:val="28"/>
          <w:szCs w:val="28"/>
        </w:rPr>
        <w:lastRenderedPageBreak/>
        <w:t>Во многих странах (ЕС, США, Япония) государственные кадастры отходов активно используются для построения «зеленой экономики». Казахстан стремится перенять этот опыт, совершенствуя свою систему учета, внедряя электронные платформы и ориентируясь на международные стандарты (Базельская конвенция о контроле за трансграничной перевозкой опасных отходов).</w:t>
      </w:r>
    </w:p>
    <w:p w14:paraId="44562BA0" w14:textId="77777777" w:rsidR="00567D5F" w:rsidRPr="00F70AE9" w:rsidRDefault="00567D5F" w:rsidP="00567D5F">
      <w:pPr>
        <w:rPr>
          <w:rFonts w:ascii="Times New Roman" w:hAnsi="Times New Roman" w:cs="Times New Roman"/>
          <w:sz w:val="28"/>
          <w:szCs w:val="28"/>
        </w:rPr>
      </w:pPr>
      <w:r w:rsidRPr="00F70AE9">
        <w:rPr>
          <w:rFonts w:ascii="Times New Roman" w:hAnsi="Times New Roman" w:cs="Times New Roman"/>
          <w:sz w:val="28"/>
          <w:szCs w:val="28"/>
        </w:rPr>
        <w:t xml:space="preserve">Лекция 14. </w:t>
      </w:r>
      <w:r w:rsidRPr="00F70AE9">
        <w:rPr>
          <w:rFonts w:ascii="Times New Roman" w:hAnsi="Times New Roman" w:cs="Times New Roman"/>
          <w:sz w:val="28"/>
          <w:szCs w:val="28"/>
        </w:rPr>
        <w:t>Картографические данные — это пространственные данные, выраженные в графической форме, отражающие объекты местности и их характеристики. Они включают топографические карты, кадастровые планы, цифровые модели рельефа, геоинформационные базы данных.</w:t>
      </w:r>
    </w:p>
    <w:p w14:paraId="38D47E5B" w14:textId="77777777" w:rsidR="00567D5F" w:rsidRPr="00567D5F" w:rsidRDefault="00567D5F" w:rsidP="00567D5F">
      <w:pPr>
        <w:rPr>
          <w:rFonts w:ascii="Times New Roman" w:hAnsi="Times New Roman" w:cs="Times New Roman"/>
          <w:sz w:val="28"/>
          <w:szCs w:val="28"/>
        </w:rPr>
      </w:pPr>
      <w:r w:rsidRPr="00567D5F">
        <w:rPr>
          <w:rFonts w:ascii="Times New Roman" w:hAnsi="Times New Roman" w:cs="Times New Roman"/>
          <w:sz w:val="28"/>
          <w:szCs w:val="28"/>
        </w:rPr>
        <w:t>Состав картографических данных охватывает: геодезическую основу (координатные системы, точки), топографическую информацию (рельеф, гидрография, инфраструктура), тематические слои (землепользование, кадастровые границы, природные ресурсы).</w:t>
      </w:r>
    </w:p>
    <w:p w14:paraId="4B002BBF" w14:textId="77777777" w:rsidR="00567D5F" w:rsidRPr="00567D5F" w:rsidRDefault="00567D5F" w:rsidP="00567D5F">
      <w:pPr>
        <w:rPr>
          <w:rFonts w:ascii="Times New Roman" w:hAnsi="Times New Roman" w:cs="Times New Roman"/>
          <w:sz w:val="28"/>
          <w:szCs w:val="28"/>
        </w:rPr>
      </w:pPr>
      <w:r w:rsidRPr="00567D5F">
        <w:rPr>
          <w:rFonts w:ascii="Times New Roman" w:hAnsi="Times New Roman" w:cs="Times New Roman"/>
          <w:sz w:val="28"/>
          <w:szCs w:val="28"/>
        </w:rPr>
        <w:t>Авторские права на картографические данные регулируются нормами об интеллектуальной собственности, включая Законы «Об авторском праве и смежных правах» и «О геодезии и картографии». Принципы защиты включают: охрану исключительных прав создателя картографической продукции; лицензирование использования данных; установление правил копирования, распространения и модификации.</w:t>
      </w:r>
    </w:p>
    <w:p w14:paraId="609B0B30" w14:textId="77777777" w:rsidR="00567D5F" w:rsidRPr="00567D5F" w:rsidRDefault="00567D5F" w:rsidP="00567D5F">
      <w:pPr>
        <w:rPr>
          <w:rFonts w:ascii="Times New Roman" w:hAnsi="Times New Roman" w:cs="Times New Roman"/>
          <w:sz w:val="28"/>
          <w:szCs w:val="28"/>
        </w:rPr>
      </w:pPr>
      <w:r w:rsidRPr="00567D5F">
        <w:rPr>
          <w:rFonts w:ascii="Times New Roman" w:hAnsi="Times New Roman" w:cs="Times New Roman"/>
          <w:sz w:val="28"/>
          <w:szCs w:val="28"/>
        </w:rPr>
        <w:t>Роль картографических данных в правовой сфере велика: они обеспечивают основу для землеустройства, кадастровой регистрации, судебных экспертиз, оценки земельных ресурсов, градостроительного планирования и национальной безопасности. Без точных карт невозможно принятие обоснованных управленческих решений и защита прав собственности.</w:t>
      </w:r>
    </w:p>
    <w:p w14:paraId="56118173" w14:textId="77777777" w:rsidR="00567D5F" w:rsidRPr="00567D5F" w:rsidRDefault="00567D5F" w:rsidP="00567D5F">
      <w:pPr>
        <w:rPr>
          <w:rFonts w:ascii="Times New Roman" w:hAnsi="Times New Roman" w:cs="Times New Roman"/>
          <w:sz w:val="28"/>
          <w:szCs w:val="28"/>
        </w:rPr>
      </w:pPr>
      <w:r w:rsidRPr="00567D5F">
        <w:rPr>
          <w:rFonts w:ascii="Times New Roman" w:hAnsi="Times New Roman" w:cs="Times New Roman"/>
          <w:sz w:val="28"/>
          <w:szCs w:val="28"/>
        </w:rPr>
        <w:t>Лекция 15. Проблемы национального кадастра природных ресурсов и опыт международного сотрудничества</w:t>
      </w:r>
    </w:p>
    <w:p w14:paraId="78A009FE" w14:textId="77777777" w:rsidR="00567D5F" w:rsidRPr="00567D5F" w:rsidRDefault="00567D5F" w:rsidP="00567D5F">
      <w:pPr>
        <w:rPr>
          <w:rFonts w:ascii="Times New Roman" w:hAnsi="Times New Roman" w:cs="Times New Roman"/>
          <w:sz w:val="28"/>
          <w:szCs w:val="28"/>
        </w:rPr>
      </w:pPr>
      <w:r w:rsidRPr="00567D5F">
        <w:rPr>
          <w:rFonts w:ascii="Times New Roman" w:hAnsi="Times New Roman" w:cs="Times New Roman"/>
          <w:sz w:val="28"/>
          <w:szCs w:val="28"/>
        </w:rPr>
        <w:t>Национальный кадастр природных ресурсов объединяет сведения о земле, воде, недрах, лесах, животном мире, отходах и иных объектах природы. Его целью является создание единой информационной базы для рационального использования, охраны и воспроизводства природных ресурсов.</w:t>
      </w:r>
    </w:p>
    <w:p w14:paraId="2EAC40B9" w14:textId="77777777" w:rsidR="00567D5F" w:rsidRPr="00567D5F" w:rsidRDefault="00567D5F" w:rsidP="00567D5F">
      <w:pPr>
        <w:rPr>
          <w:rFonts w:ascii="Times New Roman" w:hAnsi="Times New Roman" w:cs="Times New Roman"/>
          <w:sz w:val="28"/>
          <w:szCs w:val="28"/>
        </w:rPr>
      </w:pPr>
      <w:r w:rsidRPr="00567D5F">
        <w:rPr>
          <w:rFonts w:ascii="Times New Roman" w:hAnsi="Times New Roman" w:cs="Times New Roman"/>
          <w:sz w:val="28"/>
          <w:szCs w:val="28"/>
        </w:rPr>
        <w:t>Основные проблемы национального кадастра включают: фрагментарность данных и отсутствие межведомственной интеграции; устаревшие методы учета и недостаток цифровизации; низкую степень актуальности информации; дефицит кадров и финансирования; слабую правоприменительную практику.</w:t>
      </w:r>
    </w:p>
    <w:p w14:paraId="213BBEF8" w14:textId="77777777" w:rsidR="00567D5F" w:rsidRPr="00567D5F" w:rsidRDefault="00567D5F" w:rsidP="00567D5F">
      <w:pPr>
        <w:rPr>
          <w:rFonts w:ascii="Times New Roman" w:hAnsi="Times New Roman" w:cs="Times New Roman"/>
          <w:sz w:val="28"/>
          <w:szCs w:val="28"/>
        </w:rPr>
      </w:pPr>
      <w:r w:rsidRPr="00567D5F">
        <w:rPr>
          <w:rFonts w:ascii="Times New Roman" w:hAnsi="Times New Roman" w:cs="Times New Roman"/>
          <w:sz w:val="28"/>
          <w:szCs w:val="28"/>
        </w:rPr>
        <w:lastRenderedPageBreak/>
        <w:t>Международный опыт показывает, что успешные системы кадастра развиваются в рамках интегрированных геоинформационных платформ, где данные о ресурсах доступны в режиме реального времени и связаны с реестрами прав собственности и экологического мониторинга. Например, в ЕС действует система INSPIRE, обеспечивающая стандартизацию пространственных данных; в США — интегрированная система кадастров и экологического мониторинга на базе USGS; в Китае — масштабные программы цифровизации кадастровых работ и дистанционного мониторинга.</w:t>
      </w:r>
    </w:p>
    <w:p w14:paraId="0C19E7B2" w14:textId="77777777" w:rsidR="00567D5F" w:rsidRPr="00567D5F" w:rsidRDefault="00567D5F" w:rsidP="00567D5F">
      <w:pPr>
        <w:rPr>
          <w:rFonts w:ascii="Times New Roman" w:hAnsi="Times New Roman" w:cs="Times New Roman"/>
          <w:sz w:val="28"/>
          <w:szCs w:val="28"/>
        </w:rPr>
      </w:pPr>
      <w:r w:rsidRPr="00567D5F">
        <w:rPr>
          <w:rFonts w:ascii="Times New Roman" w:hAnsi="Times New Roman" w:cs="Times New Roman"/>
          <w:sz w:val="28"/>
          <w:szCs w:val="28"/>
        </w:rPr>
        <w:t xml:space="preserve">Современные тенденции включают: использование технологий </w:t>
      </w:r>
      <w:proofErr w:type="spellStart"/>
      <w:r w:rsidRPr="00567D5F">
        <w:rPr>
          <w:rFonts w:ascii="Times New Roman" w:hAnsi="Times New Roman" w:cs="Times New Roman"/>
          <w:sz w:val="28"/>
          <w:szCs w:val="28"/>
        </w:rPr>
        <w:t>big</w:t>
      </w:r>
      <w:proofErr w:type="spellEnd"/>
      <w:r w:rsidRPr="00567D5F">
        <w:rPr>
          <w:rFonts w:ascii="Times New Roman" w:hAnsi="Times New Roman" w:cs="Times New Roman"/>
          <w:sz w:val="28"/>
          <w:szCs w:val="28"/>
        </w:rPr>
        <w:t xml:space="preserve"> </w:t>
      </w:r>
      <w:proofErr w:type="spellStart"/>
      <w:r w:rsidRPr="00567D5F">
        <w:rPr>
          <w:rFonts w:ascii="Times New Roman" w:hAnsi="Times New Roman" w:cs="Times New Roman"/>
          <w:sz w:val="28"/>
          <w:szCs w:val="28"/>
        </w:rPr>
        <w:t>data</w:t>
      </w:r>
      <w:proofErr w:type="spellEnd"/>
      <w:r w:rsidRPr="00567D5F">
        <w:rPr>
          <w:rFonts w:ascii="Times New Roman" w:hAnsi="Times New Roman" w:cs="Times New Roman"/>
          <w:sz w:val="28"/>
          <w:szCs w:val="28"/>
        </w:rPr>
        <w:t>, блокчейна и искусственного интеллекта для учета и прогнозирования; развитие электронных кадастровых платформ; внедрение международных стандартов ISO для пространственных данных; расширение сотрудничества в рамках ООН и Всемирного банка в области кадастрового администрирования.</w:t>
      </w:r>
    </w:p>
    <w:p w14:paraId="32D62682" w14:textId="4839C47E" w:rsidR="00567D5F" w:rsidRPr="00567D5F" w:rsidRDefault="00567D5F" w:rsidP="00567D5F">
      <w:pPr>
        <w:rPr>
          <w:rFonts w:ascii="Times New Roman" w:hAnsi="Times New Roman" w:cs="Times New Roman"/>
          <w:sz w:val="28"/>
          <w:szCs w:val="28"/>
        </w:rPr>
      </w:pPr>
    </w:p>
    <w:p w14:paraId="070C73E0" w14:textId="77777777" w:rsidR="00441756" w:rsidRPr="00567D5F" w:rsidRDefault="00441756" w:rsidP="00441756">
      <w:pPr>
        <w:rPr>
          <w:rFonts w:ascii="Times New Roman" w:hAnsi="Times New Roman" w:cs="Times New Roman"/>
          <w:sz w:val="28"/>
          <w:szCs w:val="28"/>
        </w:rPr>
      </w:pPr>
    </w:p>
    <w:sectPr w:rsidR="00441756" w:rsidRPr="00567D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204B"/>
    <w:multiLevelType w:val="multilevel"/>
    <w:tmpl w:val="1D0CC6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60F1A"/>
    <w:multiLevelType w:val="multilevel"/>
    <w:tmpl w:val="201EA9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71540"/>
    <w:multiLevelType w:val="multilevel"/>
    <w:tmpl w:val="D86C5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C45CC0"/>
    <w:multiLevelType w:val="multilevel"/>
    <w:tmpl w:val="EC9A6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FD6362"/>
    <w:multiLevelType w:val="multilevel"/>
    <w:tmpl w:val="EF0E98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38017E"/>
    <w:multiLevelType w:val="multilevel"/>
    <w:tmpl w:val="DA6E5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0B0C34"/>
    <w:multiLevelType w:val="multilevel"/>
    <w:tmpl w:val="D2F24C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E96D86"/>
    <w:multiLevelType w:val="multilevel"/>
    <w:tmpl w:val="09704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E50EDF"/>
    <w:multiLevelType w:val="multilevel"/>
    <w:tmpl w:val="4E56C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C32EA2"/>
    <w:multiLevelType w:val="multilevel"/>
    <w:tmpl w:val="7CE62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695353"/>
    <w:multiLevelType w:val="multilevel"/>
    <w:tmpl w:val="C7E2A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004FB9"/>
    <w:multiLevelType w:val="multilevel"/>
    <w:tmpl w:val="6D06E6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9C60B8"/>
    <w:multiLevelType w:val="multilevel"/>
    <w:tmpl w:val="65C0D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D13B0E"/>
    <w:multiLevelType w:val="multilevel"/>
    <w:tmpl w:val="6E843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3339A4"/>
    <w:multiLevelType w:val="multilevel"/>
    <w:tmpl w:val="1CA8A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585770"/>
    <w:multiLevelType w:val="multilevel"/>
    <w:tmpl w:val="6B02A9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011D5B"/>
    <w:multiLevelType w:val="multilevel"/>
    <w:tmpl w:val="B0067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790421"/>
    <w:multiLevelType w:val="multilevel"/>
    <w:tmpl w:val="250A73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943145"/>
    <w:multiLevelType w:val="multilevel"/>
    <w:tmpl w:val="D6F40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272754"/>
    <w:multiLevelType w:val="multilevel"/>
    <w:tmpl w:val="E3F0F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E90B24"/>
    <w:multiLevelType w:val="multilevel"/>
    <w:tmpl w:val="0A0E2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494246"/>
    <w:multiLevelType w:val="multilevel"/>
    <w:tmpl w:val="8B8E3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3B354C"/>
    <w:multiLevelType w:val="multilevel"/>
    <w:tmpl w:val="AA1A43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9A445C"/>
    <w:multiLevelType w:val="multilevel"/>
    <w:tmpl w:val="704C8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0573CB"/>
    <w:multiLevelType w:val="multilevel"/>
    <w:tmpl w:val="EC62F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642BEF"/>
    <w:multiLevelType w:val="multilevel"/>
    <w:tmpl w:val="45D44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5679FE"/>
    <w:multiLevelType w:val="multilevel"/>
    <w:tmpl w:val="8F1478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E27479"/>
    <w:multiLevelType w:val="multilevel"/>
    <w:tmpl w:val="2102D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25627294">
    <w:abstractNumId w:val="11"/>
    <w:lvlOverride w:ilvl="0"/>
    <w:lvlOverride w:ilvl="1"/>
    <w:lvlOverride w:ilvl="2"/>
    <w:lvlOverride w:ilvl="3"/>
    <w:lvlOverride w:ilvl="4"/>
    <w:lvlOverride w:ilvl="5"/>
    <w:lvlOverride w:ilvl="6"/>
    <w:lvlOverride w:ilvl="7"/>
    <w:lvlOverride w:ilvl="8"/>
  </w:num>
  <w:num w:numId="2" w16cid:durableId="343168075">
    <w:abstractNumId w:val="15"/>
    <w:lvlOverride w:ilvl="0"/>
    <w:lvlOverride w:ilvl="1"/>
    <w:lvlOverride w:ilvl="2"/>
    <w:lvlOverride w:ilvl="3"/>
    <w:lvlOverride w:ilvl="4"/>
    <w:lvlOverride w:ilvl="5"/>
    <w:lvlOverride w:ilvl="6"/>
    <w:lvlOverride w:ilvl="7"/>
    <w:lvlOverride w:ilvl="8"/>
  </w:num>
  <w:num w:numId="3" w16cid:durableId="1512917235">
    <w:abstractNumId w:val="26"/>
    <w:lvlOverride w:ilvl="0"/>
    <w:lvlOverride w:ilvl="1"/>
    <w:lvlOverride w:ilvl="2"/>
    <w:lvlOverride w:ilvl="3"/>
    <w:lvlOverride w:ilvl="4"/>
    <w:lvlOverride w:ilvl="5"/>
    <w:lvlOverride w:ilvl="6"/>
    <w:lvlOverride w:ilvl="7"/>
    <w:lvlOverride w:ilvl="8"/>
  </w:num>
  <w:num w:numId="4" w16cid:durableId="1643778451">
    <w:abstractNumId w:val="1"/>
    <w:lvlOverride w:ilvl="0"/>
    <w:lvlOverride w:ilvl="1"/>
    <w:lvlOverride w:ilvl="2"/>
    <w:lvlOverride w:ilvl="3"/>
    <w:lvlOverride w:ilvl="4"/>
    <w:lvlOverride w:ilvl="5"/>
    <w:lvlOverride w:ilvl="6"/>
    <w:lvlOverride w:ilvl="7"/>
    <w:lvlOverride w:ilvl="8"/>
  </w:num>
  <w:num w:numId="5" w16cid:durableId="429930602">
    <w:abstractNumId w:val="17"/>
    <w:lvlOverride w:ilvl="0"/>
    <w:lvlOverride w:ilvl="1"/>
    <w:lvlOverride w:ilvl="2"/>
    <w:lvlOverride w:ilvl="3"/>
    <w:lvlOverride w:ilvl="4"/>
    <w:lvlOverride w:ilvl="5"/>
    <w:lvlOverride w:ilvl="6"/>
    <w:lvlOverride w:ilvl="7"/>
    <w:lvlOverride w:ilvl="8"/>
  </w:num>
  <w:num w:numId="6" w16cid:durableId="1662733084">
    <w:abstractNumId w:val="23"/>
    <w:lvlOverride w:ilvl="0"/>
    <w:lvlOverride w:ilvl="1"/>
    <w:lvlOverride w:ilvl="2"/>
    <w:lvlOverride w:ilvl="3"/>
    <w:lvlOverride w:ilvl="4"/>
    <w:lvlOverride w:ilvl="5"/>
    <w:lvlOverride w:ilvl="6"/>
    <w:lvlOverride w:ilvl="7"/>
    <w:lvlOverride w:ilvl="8"/>
  </w:num>
  <w:num w:numId="7" w16cid:durableId="150564798">
    <w:abstractNumId w:val="2"/>
    <w:lvlOverride w:ilvl="0"/>
    <w:lvlOverride w:ilvl="1"/>
    <w:lvlOverride w:ilvl="2"/>
    <w:lvlOverride w:ilvl="3"/>
    <w:lvlOverride w:ilvl="4"/>
    <w:lvlOverride w:ilvl="5"/>
    <w:lvlOverride w:ilvl="6"/>
    <w:lvlOverride w:ilvl="7"/>
    <w:lvlOverride w:ilvl="8"/>
  </w:num>
  <w:num w:numId="8" w16cid:durableId="1694963627">
    <w:abstractNumId w:val="4"/>
    <w:lvlOverride w:ilvl="0"/>
    <w:lvlOverride w:ilvl="1"/>
    <w:lvlOverride w:ilvl="2"/>
    <w:lvlOverride w:ilvl="3"/>
    <w:lvlOverride w:ilvl="4"/>
    <w:lvlOverride w:ilvl="5"/>
    <w:lvlOverride w:ilvl="6"/>
    <w:lvlOverride w:ilvl="7"/>
    <w:lvlOverride w:ilvl="8"/>
  </w:num>
  <w:num w:numId="9" w16cid:durableId="1383944300">
    <w:abstractNumId w:val="6"/>
    <w:lvlOverride w:ilvl="0"/>
    <w:lvlOverride w:ilvl="1"/>
    <w:lvlOverride w:ilvl="2"/>
    <w:lvlOverride w:ilvl="3"/>
    <w:lvlOverride w:ilvl="4"/>
    <w:lvlOverride w:ilvl="5"/>
    <w:lvlOverride w:ilvl="6"/>
    <w:lvlOverride w:ilvl="7"/>
    <w:lvlOverride w:ilvl="8"/>
  </w:num>
  <w:num w:numId="10" w16cid:durableId="919558342">
    <w:abstractNumId w:val="22"/>
    <w:lvlOverride w:ilvl="0"/>
    <w:lvlOverride w:ilvl="1"/>
    <w:lvlOverride w:ilvl="2"/>
    <w:lvlOverride w:ilvl="3"/>
    <w:lvlOverride w:ilvl="4"/>
    <w:lvlOverride w:ilvl="5"/>
    <w:lvlOverride w:ilvl="6"/>
    <w:lvlOverride w:ilvl="7"/>
    <w:lvlOverride w:ilvl="8"/>
  </w:num>
  <w:num w:numId="11" w16cid:durableId="625620924">
    <w:abstractNumId w:val="0"/>
    <w:lvlOverride w:ilvl="0"/>
    <w:lvlOverride w:ilvl="1"/>
    <w:lvlOverride w:ilvl="2"/>
    <w:lvlOverride w:ilvl="3"/>
    <w:lvlOverride w:ilvl="4"/>
    <w:lvlOverride w:ilvl="5"/>
    <w:lvlOverride w:ilvl="6"/>
    <w:lvlOverride w:ilvl="7"/>
    <w:lvlOverride w:ilvl="8"/>
  </w:num>
  <w:num w:numId="12" w16cid:durableId="1368528290">
    <w:abstractNumId w:val="18"/>
  </w:num>
  <w:num w:numId="13" w16cid:durableId="731319640">
    <w:abstractNumId w:val="12"/>
  </w:num>
  <w:num w:numId="14" w16cid:durableId="1930193919">
    <w:abstractNumId w:val="8"/>
  </w:num>
  <w:num w:numId="15" w16cid:durableId="1470323634">
    <w:abstractNumId w:val="24"/>
  </w:num>
  <w:num w:numId="16" w16cid:durableId="836268221">
    <w:abstractNumId w:val="9"/>
  </w:num>
  <w:num w:numId="17" w16cid:durableId="2133550769">
    <w:abstractNumId w:val="21"/>
  </w:num>
  <w:num w:numId="18" w16cid:durableId="1940792997">
    <w:abstractNumId w:val="3"/>
  </w:num>
  <w:num w:numId="19" w16cid:durableId="217520018">
    <w:abstractNumId w:val="20"/>
  </w:num>
  <w:num w:numId="20" w16cid:durableId="171919532">
    <w:abstractNumId w:val="27"/>
  </w:num>
  <w:num w:numId="21" w16cid:durableId="1356689929">
    <w:abstractNumId w:val="16"/>
  </w:num>
  <w:num w:numId="22" w16cid:durableId="1629580326">
    <w:abstractNumId w:val="10"/>
  </w:num>
  <w:num w:numId="23" w16cid:durableId="379982603">
    <w:abstractNumId w:val="7"/>
  </w:num>
  <w:num w:numId="24" w16cid:durableId="1951542278">
    <w:abstractNumId w:val="19"/>
  </w:num>
  <w:num w:numId="25" w16cid:durableId="1278293203">
    <w:abstractNumId w:val="13"/>
  </w:num>
  <w:num w:numId="26" w16cid:durableId="1159660703">
    <w:abstractNumId w:val="14"/>
  </w:num>
  <w:num w:numId="27" w16cid:durableId="1731228249">
    <w:abstractNumId w:val="25"/>
  </w:num>
  <w:num w:numId="28" w16cid:durableId="5235923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F06"/>
    <w:rsid w:val="001820C4"/>
    <w:rsid w:val="001C0E1C"/>
    <w:rsid w:val="001E7F06"/>
    <w:rsid w:val="00441756"/>
    <w:rsid w:val="00567D5F"/>
    <w:rsid w:val="00746A62"/>
    <w:rsid w:val="00D224EE"/>
    <w:rsid w:val="00F70A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00046"/>
  <w15:chartTrackingRefBased/>
  <w15:docId w15:val="{28A79979-ADE9-4266-970B-ADAAF7EA4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E7F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E7F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E7F0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E7F0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E7F0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E7F0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E7F0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E7F0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E7F0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7F0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E7F0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E7F0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E7F0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E7F0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E7F0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E7F06"/>
    <w:rPr>
      <w:rFonts w:eastAsiaTheme="majorEastAsia" w:cstheme="majorBidi"/>
      <w:color w:val="595959" w:themeColor="text1" w:themeTint="A6"/>
    </w:rPr>
  </w:style>
  <w:style w:type="character" w:customStyle="1" w:styleId="80">
    <w:name w:val="Заголовок 8 Знак"/>
    <w:basedOn w:val="a0"/>
    <w:link w:val="8"/>
    <w:uiPriority w:val="9"/>
    <w:semiHidden/>
    <w:rsid w:val="001E7F0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E7F06"/>
    <w:rPr>
      <w:rFonts w:eastAsiaTheme="majorEastAsia" w:cstheme="majorBidi"/>
      <w:color w:val="272727" w:themeColor="text1" w:themeTint="D8"/>
    </w:rPr>
  </w:style>
  <w:style w:type="paragraph" w:styleId="a3">
    <w:name w:val="Title"/>
    <w:basedOn w:val="a"/>
    <w:next w:val="a"/>
    <w:link w:val="a4"/>
    <w:uiPriority w:val="10"/>
    <w:qFormat/>
    <w:rsid w:val="001E7F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E7F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F0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E7F0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E7F06"/>
    <w:pPr>
      <w:spacing w:before="160"/>
      <w:jc w:val="center"/>
    </w:pPr>
    <w:rPr>
      <w:i/>
      <w:iCs/>
      <w:color w:val="404040" w:themeColor="text1" w:themeTint="BF"/>
    </w:rPr>
  </w:style>
  <w:style w:type="character" w:customStyle="1" w:styleId="22">
    <w:name w:val="Цитата 2 Знак"/>
    <w:basedOn w:val="a0"/>
    <w:link w:val="21"/>
    <w:uiPriority w:val="29"/>
    <w:rsid w:val="001E7F06"/>
    <w:rPr>
      <w:i/>
      <w:iCs/>
      <w:color w:val="404040" w:themeColor="text1" w:themeTint="BF"/>
    </w:rPr>
  </w:style>
  <w:style w:type="paragraph" w:styleId="a7">
    <w:name w:val="List Paragraph"/>
    <w:basedOn w:val="a"/>
    <w:uiPriority w:val="34"/>
    <w:qFormat/>
    <w:rsid w:val="001E7F06"/>
    <w:pPr>
      <w:ind w:left="720"/>
      <w:contextualSpacing/>
    </w:pPr>
  </w:style>
  <w:style w:type="character" w:styleId="a8">
    <w:name w:val="Intense Emphasis"/>
    <w:basedOn w:val="a0"/>
    <w:uiPriority w:val="21"/>
    <w:qFormat/>
    <w:rsid w:val="001E7F06"/>
    <w:rPr>
      <w:i/>
      <w:iCs/>
      <w:color w:val="0F4761" w:themeColor="accent1" w:themeShade="BF"/>
    </w:rPr>
  </w:style>
  <w:style w:type="paragraph" w:styleId="a9">
    <w:name w:val="Intense Quote"/>
    <w:basedOn w:val="a"/>
    <w:next w:val="a"/>
    <w:link w:val="aa"/>
    <w:uiPriority w:val="30"/>
    <w:qFormat/>
    <w:rsid w:val="001E7F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1E7F06"/>
    <w:rPr>
      <w:i/>
      <w:iCs/>
      <w:color w:val="0F4761" w:themeColor="accent1" w:themeShade="BF"/>
    </w:rPr>
  </w:style>
  <w:style w:type="character" w:styleId="ab">
    <w:name w:val="Intense Reference"/>
    <w:basedOn w:val="a0"/>
    <w:uiPriority w:val="32"/>
    <w:qFormat/>
    <w:rsid w:val="001E7F06"/>
    <w:rPr>
      <w:b/>
      <w:bCs/>
      <w:smallCaps/>
      <w:color w:val="0F4761" w:themeColor="accent1" w:themeShade="BF"/>
      <w:spacing w:val="5"/>
    </w:rPr>
  </w:style>
  <w:style w:type="paragraph" w:styleId="ac">
    <w:name w:val="Normal (Web)"/>
    <w:basedOn w:val="a"/>
    <w:uiPriority w:val="99"/>
    <w:semiHidden/>
    <w:unhideWhenUsed/>
    <w:rsid w:val="001E7F0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83</TotalTime>
  <Pages>28</Pages>
  <Words>8658</Words>
  <Characters>49352</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Куандыкова Эльвира</dc:creator>
  <cp:keywords/>
  <dc:description/>
  <cp:lastModifiedBy>Куандыкова Эльвира</cp:lastModifiedBy>
  <cp:revision>1</cp:revision>
  <dcterms:created xsi:type="dcterms:W3CDTF">2025-09-11T06:31:00Z</dcterms:created>
  <dcterms:modified xsi:type="dcterms:W3CDTF">2025-09-11T08:01:00Z</dcterms:modified>
</cp:coreProperties>
</file>